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54C9A4" w14:textId="77777777" w:rsidR="007730AE" w:rsidRPr="007730AE" w:rsidRDefault="007730AE" w:rsidP="007730AE">
      <w:pPr>
        <w:widowControl/>
        <w:spacing w:after="150" w:line="540" w:lineRule="atLeast"/>
        <w:jc w:val="left"/>
        <w:outlineLvl w:val="0"/>
        <w:rPr>
          <w:rFonts w:ascii="Segoe UI" w:eastAsia="Times New Roman" w:hAnsi="Segoe UI" w:cs="Segoe UI"/>
          <w:color w:val="1A1A1A"/>
          <w:kern w:val="36"/>
          <w:sz w:val="42"/>
          <w:szCs w:val="42"/>
        </w:rPr>
      </w:pPr>
      <w:r w:rsidRPr="007730AE">
        <w:rPr>
          <w:rFonts w:ascii="Segoe UI" w:eastAsia="Times New Roman" w:hAnsi="Segoe UI" w:cs="Segoe UI"/>
          <w:color w:val="1A1A1A"/>
          <w:kern w:val="36"/>
          <w:sz w:val="42"/>
          <w:szCs w:val="42"/>
        </w:rPr>
        <w:t>Privacy Statement</w:t>
      </w:r>
    </w:p>
    <w:p w14:paraId="4FC840F7" w14:textId="77777777" w:rsidR="007730AE" w:rsidRPr="007730AE" w:rsidRDefault="007730AE" w:rsidP="007730AE">
      <w:pPr>
        <w:widowControl/>
        <w:spacing w:after="0" w:line="540" w:lineRule="atLeast"/>
        <w:jc w:val="left"/>
        <w:outlineLvl w:val="0"/>
        <w:rPr>
          <w:rFonts w:ascii="Segoe UI" w:eastAsia="Times New Roman" w:hAnsi="Segoe UI" w:cs="Segoe UI"/>
          <w:color w:val="1A1A1A"/>
          <w:kern w:val="36"/>
          <w:sz w:val="42"/>
          <w:szCs w:val="42"/>
        </w:rPr>
      </w:pPr>
      <w:r w:rsidRPr="007730AE">
        <w:rPr>
          <w:rFonts w:ascii="Segoe UI" w:eastAsia="Times New Roman" w:hAnsi="Segoe UI" w:cs="Segoe UI"/>
          <w:color w:val="1A1A1A"/>
          <w:kern w:val="36"/>
          <w:sz w:val="42"/>
          <w:szCs w:val="42"/>
        </w:rPr>
        <w:t>for Online Services Operated by 21Vianet</w:t>
      </w:r>
    </w:p>
    <w:p w14:paraId="507119E6" w14:textId="52EAEF91" w:rsidR="007730AE" w:rsidRPr="007730AE" w:rsidRDefault="007730AE" w:rsidP="007730AE">
      <w:pPr>
        <w:widowControl/>
        <w:spacing w:line="240" w:lineRule="auto"/>
        <w:jc w:val="left"/>
        <w:rPr>
          <w:rFonts w:ascii="Segoe UI" w:eastAsia="Times New Roman" w:hAnsi="Segoe UI" w:cs="Segoe UI"/>
          <w:color w:val="6F6F6F"/>
          <w:sz w:val="18"/>
          <w:szCs w:val="18"/>
        </w:rPr>
      </w:pPr>
      <w:r w:rsidRPr="705C52FC">
        <w:rPr>
          <w:rFonts w:ascii="Segoe UI" w:eastAsia="Times New Roman" w:hAnsi="Segoe UI" w:cs="Segoe UI"/>
          <w:color w:val="6F6F6F"/>
          <w:sz w:val="18"/>
          <w:szCs w:val="18"/>
        </w:rPr>
        <w:t xml:space="preserve">Updated: </w:t>
      </w:r>
      <w:r w:rsidR="006F58A8">
        <w:rPr>
          <w:rFonts w:ascii="Segoe UI" w:eastAsia="Times New Roman" w:hAnsi="Segoe UI" w:cs="Segoe UI"/>
          <w:color w:val="6F6F6F"/>
          <w:sz w:val="18"/>
          <w:szCs w:val="18"/>
        </w:rPr>
        <w:t>2</w:t>
      </w:r>
      <w:r w:rsidRPr="705C52FC">
        <w:rPr>
          <w:rFonts w:ascii="Segoe UI" w:eastAsia="Times New Roman" w:hAnsi="Segoe UI" w:cs="Segoe UI"/>
          <w:color w:val="6F6F6F"/>
          <w:sz w:val="18"/>
          <w:szCs w:val="18"/>
        </w:rPr>
        <w:t>/202</w:t>
      </w:r>
      <w:r w:rsidR="006F58A8">
        <w:rPr>
          <w:rFonts w:ascii="Segoe UI" w:eastAsia="Times New Roman" w:hAnsi="Segoe UI" w:cs="Segoe UI"/>
          <w:color w:val="6F6F6F"/>
          <w:sz w:val="18"/>
          <w:szCs w:val="18"/>
        </w:rPr>
        <w:t>3</w:t>
      </w:r>
    </w:p>
    <w:p w14:paraId="1DFB7070" w14:textId="77777777" w:rsidR="007730AE" w:rsidRPr="007730AE" w:rsidRDefault="007730AE" w:rsidP="007730AE">
      <w:pPr>
        <w:widowControl/>
        <w:spacing w:before="300" w:after="225" w:line="540" w:lineRule="atLeast"/>
        <w:jc w:val="left"/>
        <w:outlineLvl w:val="1"/>
        <w:rPr>
          <w:rFonts w:ascii="Segoe UI" w:eastAsia="Times New Roman" w:hAnsi="Segoe UI" w:cs="Segoe UI"/>
          <w:color w:val="1A1A1A"/>
          <w:sz w:val="42"/>
          <w:szCs w:val="42"/>
        </w:rPr>
      </w:pPr>
      <w:r w:rsidRPr="007730AE">
        <w:rPr>
          <w:rFonts w:ascii="Segoe UI" w:eastAsia="Times New Roman" w:hAnsi="Segoe UI" w:cs="Segoe UI"/>
          <w:color w:val="1A1A1A"/>
          <w:sz w:val="42"/>
          <w:szCs w:val="42"/>
        </w:rPr>
        <w:t>Scope</w:t>
      </w:r>
      <w:bookmarkStart w:id="0" w:name="_GoBack"/>
      <w:bookmarkEnd w:id="0"/>
    </w:p>
    <w:p w14:paraId="564912F7" w14:textId="78F93F38" w:rsidR="00853C9C" w:rsidRPr="003A3D98" w:rsidRDefault="00853C9C" w:rsidP="00B13C5E">
      <w:pPr>
        <w:widowControl/>
        <w:spacing w:before="105" w:after="105" w:line="360" w:lineRule="atLeast"/>
        <w:jc w:val="left"/>
        <w:rPr>
          <w:rFonts w:ascii="Segoe UI" w:eastAsia="Times New Roman" w:hAnsi="Segoe UI" w:cs="Segoe UI"/>
          <w:color w:val="1A1A1A"/>
          <w:sz w:val="24"/>
          <w:szCs w:val="24"/>
        </w:rPr>
      </w:pPr>
      <w:r w:rsidRPr="003A3D98">
        <w:rPr>
          <w:rFonts w:ascii="Segoe UI" w:eastAsia="Times New Roman" w:hAnsi="Segoe UI" w:cs="Segoe UI"/>
          <w:color w:val="1A1A1A"/>
          <w:sz w:val="24"/>
          <w:szCs w:val="24"/>
        </w:rPr>
        <w:t>Online services operated by Shanghai Blue Cloud Technology Co., Ltd. (“21Vianet”, “we”, or “us”), an affiliate of Beijing 21Vianet Broadband Data Center Co., Ltd., include (1) Microsoft Azure; (2) Microsoft 365; (3) Microsoft Dynamics 365; and (4) Microsoft Power Platform (“Online Services”). The Online Services operated by 21Vianet are cloud services based on Microsoft’s technology but operated and sold by 21Vianet from data centers located in the People’s Republic of China (excluding Hong Kong and Macau Special Administrative Regions and Taiwan, referred to below as “China”). This Privacy Statement applies to the use of the Online Services and any other 21Vianet services that display or link to this Privacy Statement. For more information about the functionality of particular features, please review the service description or service documentation.</w:t>
      </w:r>
    </w:p>
    <w:p w14:paraId="738B3D92" w14:textId="77777777" w:rsidR="00B13C5E" w:rsidRPr="003A3D98" w:rsidRDefault="00853C9C" w:rsidP="00B13C5E">
      <w:pPr>
        <w:widowControl/>
        <w:spacing w:before="105" w:after="105" w:line="360" w:lineRule="atLeast"/>
        <w:jc w:val="left"/>
        <w:rPr>
          <w:rFonts w:ascii="Segoe UI" w:eastAsia="Times New Roman" w:hAnsi="Segoe UI" w:cs="Segoe UI"/>
          <w:color w:val="1A1A1A"/>
          <w:sz w:val="24"/>
          <w:szCs w:val="24"/>
        </w:rPr>
      </w:pPr>
      <w:r w:rsidRPr="003A3D98">
        <w:rPr>
          <w:rFonts w:ascii="Segoe UI" w:eastAsia="Times New Roman" w:hAnsi="Segoe UI" w:cs="Segoe UI"/>
          <w:color w:val="1A1A1A"/>
          <w:sz w:val="24"/>
          <w:szCs w:val="24"/>
        </w:rPr>
        <w:t>The Online Services may enable you to purchase, subscribe or use other products and services from 21Vianet or third parties with different privacy practices. Your use of other products and services, and any data you provide to a third party is governed by their privacy statements and policies.</w:t>
      </w:r>
    </w:p>
    <w:p w14:paraId="2F461EBF" w14:textId="272EA9F5" w:rsidR="007730AE" w:rsidRPr="003A3D98" w:rsidRDefault="007730AE" w:rsidP="00853C9C">
      <w:pPr>
        <w:widowControl/>
        <w:spacing w:after="0" w:line="360" w:lineRule="atLeast"/>
        <w:jc w:val="left"/>
        <w:rPr>
          <w:rFonts w:ascii="Segoe UI" w:eastAsia="Times New Roman" w:hAnsi="Segoe UI" w:cs="Segoe UI"/>
          <w:color w:val="1A1A1A"/>
          <w:sz w:val="24"/>
          <w:szCs w:val="24"/>
        </w:rPr>
      </w:pPr>
      <w:r w:rsidRPr="003A3D98">
        <w:rPr>
          <w:rFonts w:ascii="Segoe UI" w:eastAsia="Times New Roman" w:hAnsi="Segoe UI" w:cs="Segoe UI"/>
          <w:b/>
          <w:bCs/>
          <w:color w:val="1A1A1A"/>
          <w:sz w:val="24"/>
          <w:szCs w:val="24"/>
        </w:rPr>
        <w:t>Notice to End Users: </w:t>
      </w:r>
      <w:r w:rsidR="00EA7898" w:rsidRPr="003A3D98">
        <w:rPr>
          <w:rFonts w:ascii="Segoe UI" w:eastAsia="Times New Roman" w:hAnsi="Segoe UI" w:cs="Segoe UI"/>
          <w:color w:val="1A1A1A"/>
          <w:sz w:val="24"/>
          <w:szCs w:val="24"/>
        </w:rPr>
        <w:t>This Privacy Statement is written for customers and potential customers of the Online Services operated by 21Vianet (collectively referred to as our "Customers"). All references to "you" or "</w:t>
      </w:r>
      <w:proofErr w:type="gramStart"/>
      <w:r w:rsidR="00EA7898" w:rsidRPr="003A3D98">
        <w:rPr>
          <w:rFonts w:ascii="Segoe UI" w:eastAsia="Times New Roman" w:hAnsi="Segoe UI" w:cs="Segoe UI"/>
          <w:color w:val="1A1A1A"/>
          <w:sz w:val="24"/>
          <w:szCs w:val="24"/>
        </w:rPr>
        <w:t>your</w:t>
      </w:r>
      <w:proofErr w:type="gramEnd"/>
      <w:r w:rsidR="00EA7898" w:rsidRPr="003A3D98">
        <w:rPr>
          <w:rFonts w:ascii="Segoe UI" w:eastAsia="Times New Roman" w:hAnsi="Segoe UI" w:cs="Segoe UI"/>
          <w:color w:val="1A1A1A"/>
          <w:sz w:val="24"/>
          <w:szCs w:val="24"/>
        </w:rPr>
        <w:t>" in this privacy statement are to 21Vianet customers, who, in turn, may use the Online Services to develop and host their own services for their end users. Any data 21Vianet collects or handles in such circumstances is processed by us on behalf of our customer, who controls the collection and use of the data. End users should direct privacy-related requests to the entity providing them with services. If an end user accesses the Online Services using an email address provided by his or her organization (e.g., employer or school), the owner of the domain associated with the email address may: (</w:t>
      </w:r>
      <w:proofErr w:type="spellStart"/>
      <w:r w:rsidR="00EA7898" w:rsidRPr="003A3D98">
        <w:rPr>
          <w:rFonts w:ascii="Segoe UI" w:eastAsia="Times New Roman" w:hAnsi="Segoe UI" w:cs="Segoe UI"/>
          <w:color w:val="1A1A1A"/>
          <w:sz w:val="24"/>
          <w:szCs w:val="24"/>
        </w:rPr>
        <w:t>i</w:t>
      </w:r>
      <w:proofErr w:type="spellEnd"/>
      <w:r w:rsidR="00EA7898" w:rsidRPr="003A3D98">
        <w:rPr>
          <w:rFonts w:ascii="Segoe UI" w:eastAsia="Times New Roman" w:hAnsi="Segoe UI" w:cs="Segoe UI"/>
          <w:color w:val="1A1A1A"/>
          <w:sz w:val="24"/>
          <w:szCs w:val="24"/>
        </w:rPr>
        <w:t xml:space="preserve">) have control and power of administration over the end user's service account; and (ii) access and process end-user data, including the content of end-user’s communications and files. The end user's use of the Online Services may be subject to the </w:t>
      </w:r>
      <w:r w:rsidR="00EA7898" w:rsidRPr="003A3D98">
        <w:rPr>
          <w:rFonts w:ascii="Segoe UI" w:eastAsia="Times New Roman" w:hAnsi="Segoe UI" w:cs="Segoe UI"/>
          <w:color w:val="1A1A1A"/>
          <w:sz w:val="24"/>
          <w:szCs w:val="24"/>
        </w:rPr>
        <w:lastRenderedPageBreak/>
        <w:t>organization's policies (if any). We are only responsible for the Customer's privacy-related practices within the scope agreed with the Customer.</w:t>
      </w:r>
    </w:p>
    <w:p w14:paraId="3016459A" w14:textId="77777777" w:rsidR="007730AE" w:rsidRPr="007730AE" w:rsidRDefault="007730AE" w:rsidP="007730AE">
      <w:pPr>
        <w:widowControl/>
        <w:spacing w:before="300" w:after="225" w:line="540" w:lineRule="atLeast"/>
        <w:jc w:val="left"/>
        <w:outlineLvl w:val="1"/>
        <w:rPr>
          <w:rFonts w:ascii="Segoe UI" w:eastAsia="Times New Roman" w:hAnsi="Segoe UI" w:cs="Segoe UI"/>
          <w:color w:val="1A1A1A"/>
          <w:sz w:val="42"/>
          <w:szCs w:val="42"/>
        </w:rPr>
      </w:pPr>
      <w:r w:rsidRPr="007730AE">
        <w:rPr>
          <w:rFonts w:ascii="Segoe UI" w:eastAsia="Times New Roman" w:hAnsi="Segoe UI" w:cs="Segoe UI"/>
          <w:color w:val="1A1A1A"/>
          <w:sz w:val="42"/>
          <w:szCs w:val="42"/>
        </w:rPr>
        <w:t>How We Collect and Use Your Data</w:t>
      </w:r>
    </w:p>
    <w:p w14:paraId="6178F1F8" w14:textId="47B2FEC6" w:rsidR="007730AE" w:rsidRPr="007730AE" w:rsidRDefault="007730AE" w:rsidP="007730AE">
      <w:pPr>
        <w:widowControl/>
        <w:spacing w:before="210" w:after="225" w:line="360" w:lineRule="atLeast"/>
        <w:jc w:val="left"/>
        <w:outlineLvl w:val="2"/>
        <w:rPr>
          <w:rFonts w:ascii="Segoe UI" w:eastAsia="Times New Roman" w:hAnsi="Segoe UI" w:cs="Segoe UI"/>
          <w:b/>
          <w:bCs/>
          <w:color w:val="1A1A1A"/>
          <w:sz w:val="24"/>
          <w:szCs w:val="24"/>
        </w:rPr>
      </w:pPr>
      <w:r w:rsidRPr="007730AE">
        <w:rPr>
          <w:rFonts w:ascii="Segoe UI" w:eastAsia="Times New Roman" w:hAnsi="Segoe UI" w:cs="Segoe UI"/>
          <w:b/>
          <w:bCs/>
          <w:color w:val="1A1A1A"/>
          <w:sz w:val="24"/>
          <w:szCs w:val="24"/>
        </w:rPr>
        <w:t xml:space="preserve">Definition of Personal </w:t>
      </w:r>
      <w:r w:rsidR="00EA7898">
        <w:rPr>
          <w:rFonts w:ascii="Segoe UI" w:eastAsia="Times New Roman" w:hAnsi="Segoe UI" w:cs="Segoe UI"/>
          <w:b/>
          <w:bCs/>
          <w:color w:val="1A1A1A"/>
          <w:sz w:val="24"/>
          <w:szCs w:val="24"/>
        </w:rPr>
        <w:t>Information</w:t>
      </w:r>
    </w:p>
    <w:p w14:paraId="2B0EC6FD" w14:textId="66410BE5" w:rsidR="001F71A5" w:rsidRPr="003A3D98" w:rsidRDefault="001F71A5" w:rsidP="001F71A5">
      <w:pPr>
        <w:widowControl/>
        <w:spacing w:before="105" w:after="105" w:line="360" w:lineRule="atLeast"/>
        <w:jc w:val="left"/>
        <w:rPr>
          <w:rFonts w:ascii="Segoe UI" w:eastAsia="Times New Roman" w:hAnsi="Segoe UI" w:cs="Segoe UI"/>
          <w:color w:val="1A1A1A"/>
          <w:sz w:val="24"/>
          <w:szCs w:val="24"/>
        </w:rPr>
      </w:pPr>
      <w:r w:rsidRPr="003A3D98">
        <w:rPr>
          <w:rFonts w:ascii="Segoe UI" w:eastAsia="Times New Roman" w:hAnsi="Segoe UI" w:cs="Segoe UI"/>
          <w:color w:val="1A1A1A"/>
          <w:sz w:val="24"/>
          <w:szCs w:val="24"/>
        </w:rPr>
        <w:t xml:space="preserve">Personal Information refers to all kinds of information recorded by electronic or other means that relates to an identified or identifiable natural person, excluding anonymized information. For the purpose of this Privacy Statement, Personal Information may include the Administrator Data of the account administrator you specify in the administrator portal, </w:t>
      </w:r>
      <w:r w:rsidRPr="003A3D98">
        <w:rPr>
          <w:rFonts w:ascii="Segoe UI" w:eastAsia="Times New Roman" w:hAnsi="Segoe UI" w:cs="Segoe UI"/>
          <w:b/>
          <w:bCs/>
          <w:color w:val="1A1A1A"/>
          <w:sz w:val="24"/>
          <w:szCs w:val="24"/>
        </w:rPr>
        <w:t>Real-Name Authentication Data</w:t>
      </w:r>
      <w:r w:rsidRPr="003A3D98">
        <w:rPr>
          <w:rFonts w:ascii="Segoe UI" w:eastAsia="Times New Roman" w:hAnsi="Segoe UI" w:cs="Segoe UI"/>
          <w:color w:val="1A1A1A"/>
          <w:sz w:val="24"/>
          <w:szCs w:val="24"/>
        </w:rPr>
        <w:t xml:space="preserve">, the name, </w:t>
      </w:r>
      <w:r w:rsidRPr="003A3D98">
        <w:rPr>
          <w:rFonts w:ascii="Segoe UI" w:eastAsia="Times New Roman" w:hAnsi="Segoe UI" w:cs="Segoe UI"/>
          <w:b/>
          <w:bCs/>
          <w:color w:val="1A1A1A"/>
          <w:sz w:val="24"/>
          <w:szCs w:val="24"/>
        </w:rPr>
        <w:t>the account of the payment instrument</w:t>
      </w:r>
      <w:r w:rsidRPr="003A3D98">
        <w:rPr>
          <w:rFonts w:ascii="Segoe UI" w:eastAsia="Times New Roman" w:hAnsi="Segoe UI" w:cs="Segoe UI"/>
          <w:color w:val="1A1A1A"/>
          <w:sz w:val="24"/>
          <w:szCs w:val="24"/>
        </w:rPr>
        <w:t xml:space="preserve">, the billing address in the </w:t>
      </w:r>
      <w:r w:rsidRPr="003A3D98">
        <w:rPr>
          <w:rFonts w:ascii="Segoe UI" w:eastAsia="Times New Roman" w:hAnsi="Segoe UI" w:cs="Segoe UI"/>
          <w:b/>
          <w:bCs/>
          <w:color w:val="1A1A1A"/>
          <w:sz w:val="24"/>
          <w:szCs w:val="24"/>
        </w:rPr>
        <w:t>Payment Data</w:t>
      </w:r>
      <w:r w:rsidRPr="003A3D98">
        <w:rPr>
          <w:rFonts w:ascii="Segoe UI" w:eastAsia="Times New Roman" w:hAnsi="Segoe UI" w:cs="Segoe UI"/>
          <w:color w:val="1A1A1A"/>
          <w:sz w:val="24"/>
          <w:szCs w:val="24"/>
        </w:rPr>
        <w:t xml:space="preserve">, the registration data you submit on our website, in our marketing events, or for any survey or questionnaire, as well as the contact and </w:t>
      </w:r>
      <w:r w:rsidRPr="003A3D98">
        <w:rPr>
          <w:rFonts w:ascii="Segoe UI" w:eastAsia="Times New Roman" w:hAnsi="Segoe UI" w:cs="Segoe UI"/>
          <w:b/>
          <w:bCs/>
          <w:color w:val="1A1A1A"/>
          <w:sz w:val="24"/>
          <w:szCs w:val="24"/>
        </w:rPr>
        <w:t xml:space="preserve">verification information </w:t>
      </w:r>
      <w:r w:rsidRPr="00CA6259">
        <w:rPr>
          <w:rFonts w:ascii="Segoe UI" w:eastAsia="Times New Roman" w:hAnsi="Segoe UI" w:cs="Segoe UI"/>
          <w:color w:val="1A1A1A"/>
          <w:sz w:val="24"/>
          <w:szCs w:val="24"/>
        </w:rPr>
        <w:t>in</w:t>
      </w:r>
      <w:r w:rsidRPr="003A3D98">
        <w:rPr>
          <w:rFonts w:ascii="Segoe UI" w:eastAsia="Times New Roman" w:hAnsi="Segoe UI" w:cs="Segoe UI"/>
          <w:b/>
          <w:bCs/>
          <w:color w:val="1A1A1A"/>
          <w:sz w:val="24"/>
          <w:szCs w:val="24"/>
        </w:rPr>
        <w:t xml:space="preserve"> Support Data</w:t>
      </w:r>
      <w:r w:rsidRPr="003A3D98">
        <w:rPr>
          <w:rFonts w:ascii="Segoe UI" w:eastAsia="Times New Roman" w:hAnsi="Segoe UI" w:cs="Segoe UI"/>
          <w:color w:val="1A1A1A"/>
          <w:sz w:val="24"/>
          <w:szCs w:val="24"/>
        </w:rPr>
        <w:t>, etc.</w:t>
      </w:r>
    </w:p>
    <w:p w14:paraId="70F49EDD" w14:textId="77777777" w:rsidR="001F71A5" w:rsidRPr="003A3D98" w:rsidRDefault="001F71A5" w:rsidP="001F71A5">
      <w:pPr>
        <w:widowControl/>
        <w:spacing w:before="105" w:after="105" w:line="360" w:lineRule="atLeast"/>
        <w:jc w:val="left"/>
        <w:rPr>
          <w:rFonts w:ascii="Segoe UI" w:eastAsia="Times New Roman" w:hAnsi="Segoe UI" w:cs="Segoe UI"/>
          <w:color w:val="1A1A1A"/>
          <w:sz w:val="24"/>
          <w:szCs w:val="24"/>
        </w:rPr>
      </w:pPr>
      <w:r w:rsidRPr="003A3D98">
        <w:rPr>
          <w:rFonts w:ascii="Segoe UI" w:eastAsia="Times New Roman" w:hAnsi="Segoe UI" w:cs="Segoe UI"/>
          <w:color w:val="1A1A1A"/>
          <w:sz w:val="24"/>
          <w:szCs w:val="24"/>
        </w:rPr>
        <w:t xml:space="preserve">Sensitive Personal Information is the Personal Information that is likely to result in damage to the personal dignity of any natural person or damage to his or her personal or property safety if it is revealed, illegally provided, or abused. For the purpose of this Privacy Statement, Sensitive Personal Information may include </w:t>
      </w:r>
      <w:r w:rsidRPr="003A3D98">
        <w:rPr>
          <w:rFonts w:ascii="Segoe UI" w:eastAsia="Times New Roman" w:hAnsi="Segoe UI" w:cs="Segoe UI"/>
          <w:b/>
          <w:bCs/>
          <w:color w:val="1A1A1A"/>
          <w:sz w:val="24"/>
          <w:szCs w:val="24"/>
        </w:rPr>
        <w:t>Real-Name Authentication Data</w:t>
      </w:r>
      <w:r w:rsidRPr="003A3D98">
        <w:rPr>
          <w:rFonts w:ascii="Segoe UI" w:eastAsia="Times New Roman" w:hAnsi="Segoe UI" w:cs="Segoe UI"/>
          <w:color w:val="1A1A1A"/>
          <w:sz w:val="24"/>
          <w:szCs w:val="24"/>
        </w:rPr>
        <w:t xml:space="preserve">, </w:t>
      </w:r>
      <w:r w:rsidRPr="003A3D98">
        <w:rPr>
          <w:rFonts w:ascii="Segoe UI" w:eastAsia="Times New Roman" w:hAnsi="Segoe UI" w:cs="Segoe UI"/>
          <w:b/>
          <w:bCs/>
          <w:color w:val="1A1A1A"/>
          <w:sz w:val="24"/>
          <w:szCs w:val="24"/>
        </w:rPr>
        <w:t>Payment Data</w:t>
      </w:r>
      <w:r w:rsidRPr="003A3D98">
        <w:rPr>
          <w:rFonts w:ascii="Segoe UI" w:eastAsia="Times New Roman" w:hAnsi="Segoe UI" w:cs="Segoe UI"/>
          <w:color w:val="1A1A1A"/>
          <w:sz w:val="24"/>
          <w:szCs w:val="24"/>
        </w:rPr>
        <w:t xml:space="preserve">, registration data which includes </w:t>
      </w:r>
      <w:r w:rsidRPr="003A3D98">
        <w:rPr>
          <w:rFonts w:ascii="Segoe UI" w:eastAsia="Times New Roman" w:hAnsi="Segoe UI" w:cs="Segoe UI"/>
          <w:b/>
          <w:bCs/>
          <w:color w:val="1A1A1A"/>
          <w:sz w:val="24"/>
          <w:szCs w:val="24"/>
        </w:rPr>
        <w:t>identification</w:t>
      </w:r>
      <w:r w:rsidRPr="00276C43">
        <w:rPr>
          <w:rFonts w:ascii="Segoe UI" w:eastAsia="Times New Roman" w:hAnsi="Segoe UI" w:cs="Segoe UI"/>
          <w:b/>
          <w:bCs/>
          <w:color w:val="1A1A1A"/>
          <w:sz w:val="24"/>
          <w:szCs w:val="24"/>
        </w:rPr>
        <w:t xml:space="preserve"> and</w:t>
      </w:r>
      <w:r w:rsidRPr="003A3D98">
        <w:rPr>
          <w:rFonts w:ascii="Segoe UI" w:eastAsia="Times New Roman" w:hAnsi="Segoe UI" w:cs="Segoe UI"/>
          <w:color w:val="1A1A1A"/>
          <w:sz w:val="24"/>
          <w:szCs w:val="24"/>
        </w:rPr>
        <w:t xml:space="preserve"> </w:t>
      </w:r>
      <w:r w:rsidRPr="003A3D98">
        <w:rPr>
          <w:rFonts w:ascii="Segoe UI" w:eastAsia="Times New Roman" w:hAnsi="Segoe UI" w:cs="Segoe UI"/>
          <w:b/>
          <w:bCs/>
          <w:color w:val="1A1A1A"/>
          <w:sz w:val="24"/>
          <w:szCs w:val="24"/>
        </w:rPr>
        <w:t>personal payment instrument account numbers, security code, transaction record</w:t>
      </w:r>
      <w:r w:rsidRPr="003A3D98">
        <w:rPr>
          <w:rFonts w:ascii="Segoe UI" w:eastAsia="Times New Roman" w:hAnsi="Segoe UI" w:cs="Segoe UI"/>
          <w:color w:val="1A1A1A"/>
          <w:sz w:val="24"/>
          <w:szCs w:val="24"/>
        </w:rPr>
        <w:t xml:space="preserve">, Support Data which includes </w:t>
      </w:r>
      <w:r w:rsidRPr="003A3D98">
        <w:rPr>
          <w:rFonts w:ascii="Segoe UI" w:eastAsia="Times New Roman" w:hAnsi="Segoe UI" w:cs="Segoe UI"/>
          <w:b/>
          <w:bCs/>
          <w:color w:val="1A1A1A"/>
          <w:sz w:val="24"/>
          <w:szCs w:val="24"/>
        </w:rPr>
        <w:t>personal verification data</w:t>
      </w:r>
      <w:r w:rsidRPr="003A3D98">
        <w:rPr>
          <w:rFonts w:ascii="Segoe UI" w:eastAsia="Times New Roman" w:hAnsi="Segoe UI" w:cs="Segoe UI"/>
          <w:color w:val="1A1A1A"/>
          <w:sz w:val="24"/>
          <w:szCs w:val="24"/>
        </w:rPr>
        <w:t>, etc.</w:t>
      </w:r>
    </w:p>
    <w:p w14:paraId="39D95F30" w14:textId="7406D025" w:rsidR="001F71A5" w:rsidRPr="003A3D98" w:rsidRDefault="001F71A5" w:rsidP="001F71A5">
      <w:pPr>
        <w:widowControl/>
        <w:spacing w:before="105" w:after="105" w:line="360" w:lineRule="atLeast"/>
        <w:jc w:val="left"/>
        <w:rPr>
          <w:rFonts w:ascii="Segoe UI" w:eastAsia="Times New Roman" w:hAnsi="Segoe UI" w:cs="Segoe UI"/>
          <w:color w:val="1A1A1A"/>
          <w:sz w:val="24"/>
          <w:szCs w:val="24"/>
        </w:rPr>
      </w:pPr>
      <w:r w:rsidRPr="003A3D98">
        <w:rPr>
          <w:rFonts w:ascii="Segoe UI" w:eastAsia="Times New Roman" w:hAnsi="Segoe UI" w:cs="Segoe UI"/>
          <w:color w:val="1A1A1A"/>
          <w:sz w:val="24"/>
          <w:szCs w:val="24"/>
        </w:rPr>
        <w:t>We collect and use Your Data in the following scenarios, which may involve Personal Information. If we collect your Personal Information beyond the scope of the following statement, or use your Personal Information beyond the scope directly or reasonably associated with the stated purpose at the time of collection, we will inform you again and obtain your express consent before collecting or using your Personal Information.</w:t>
      </w:r>
    </w:p>
    <w:p w14:paraId="0AD51371" w14:textId="77F98111" w:rsidR="007730AE" w:rsidRPr="003A3D98" w:rsidRDefault="007730AE" w:rsidP="001F71A5">
      <w:pPr>
        <w:widowControl/>
        <w:spacing w:before="210" w:after="225" w:line="360" w:lineRule="atLeast"/>
        <w:jc w:val="left"/>
        <w:outlineLvl w:val="2"/>
        <w:rPr>
          <w:rFonts w:ascii="Segoe UI" w:eastAsia="Times New Roman" w:hAnsi="Segoe UI" w:cs="Segoe UI"/>
          <w:b/>
          <w:bCs/>
          <w:color w:val="1A1A1A"/>
          <w:sz w:val="24"/>
          <w:szCs w:val="24"/>
        </w:rPr>
      </w:pPr>
      <w:r w:rsidRPr="003A3D98">
        <w:rPr>
          <w:rFonts w:ascii="Segoe UI" w:eastAsia="Times New Roman" w:hAnsi="Segoe UI" w:cs="Segoe UI"/>
          <w:b/>
          <w:bCs/>
          <w:color w:val="1A1A1A"/>
          <w:sz w:val="24"/>
          <w:szCs w:val="24"/>
        </w:rPr>
        <w:t>Customer Data</w:t>
      </w:r>
    </w:p>
    <w:p w14:paraId="70B58CE6" w14:textId="471CF3F6" w:rsidR="004E1B90" w:rsidRPr="003A3D98" w:rsidRDefault="004E1B90" w:rsidP="004E1B90">
      <w:pPr>
        <w:widowControl/>
        <w:spacing w:before="105" w:after="105" w:line="360" w:lineRule="atLeast"/>
        <w:jc w:val="left"/>
        <w:rPr>
          <w:rFonts w:ascii="Segoe UI" w:eastAsia="Times New Roman" w:hAnsi="Segoe UI" w:cs="Segoe UI"/>
          <w:color w:val="1A1A1A"/>
          <w:sz w:val="24"/>
          <w:szCs w:val="24"/>
        </w:rPr>
      </w:pPr>
      <w:r w:rsidRPr="003A3D98">
        <w:rPr>
          <w:rFonts w:ascii="Segoe UI" w:eastAsia="Times New Roman" w:hAnsi="Segoe UI" w:cs="Segoe UI"/>
          <w:color w:val="1A1A1A"/>
          <w:sz w:val="24"/>
          <w:szCs w:val="24"/>
        </w:rPr>
        <w:t xml:space="preserve">Customer Data is all the data, including all text, sound, software or image files that you provide, or are provided on your behalf, to us through your use of the Online Services. For example, Customer Data includes data that you upload for storage or processing in the Online Services and applications that you or your end users upload for hosting in the Online Services. It does not include configuration, technical settings, or support ticket information, or </w:t>
      </w:r>
      <w:r w:rsidRPr="003A3D98">
        <w:rPr>
          <w:rFonts w:ascii="Segoe UI" w:eastAsia="Times New Roman" w:hAnsi="Segoe UI" w:cs="Segoe UI"/>
          <w:color w:val="1A1A1A"/>
          <w:sz w:val="24"/>
          <w:szCs w:val="24"/>
        </w:rPr>
        <w:lastRenderedPageBreak/>
        <w:t>Administrator Data, Real-Name Authentication Data and Payment Data indicated below.</w:t>
      </w:r>
    </w:p>
    <w:p w14:paraId="014F72C8" w14:textId="0A93ADB9" w:rsidR="004E1B90" w:rsidRPr="003A3D98" w:rsidRDefault="004E1B90" w:rsidP="004E1B90">
      <w:pPr>
        <w:widowControl/>
        <w:spacing w:before="105" w:after="105" w:line="360" w:lineRule="atLeast"/>
        <w:jc w:val="left"/>
        <w:rPr>
          <w:rFonts w:ascii="Segoe UI" w:eastAsia="Times New Roman" w:hAnsi="Segoe UI" w:cs="Segoe UI"/>
          <w:color w:val="1A1A1A"/>
          <w:sz w:val="24"/>
          <w:szCs w:val="24"/>
        </w:rPr>
      </w:pPr>
      <w:r w:rsidRPr="003A3D98">
        <w:rPr>
          <w:rFonts w:ascii="Segoe UI" w:eastAsia="Times New Roman" w:hAnsi="Segoe UI" w:cs="Segoe UI"/>
          <w:color w:val="1A1A1A"/>
          <w:sz w:val="24"/>
          <w:szCs w:val="24"/>
        </w:rPr>
        <w:t>We only use Customer Data to provide the Online Services and for purposes compatible with providing the Online Services. This may include improvement of underlying technology, troubleshooting aimed at preventing, detecting and repairing problems affecting the operation of the Online Services and the improvement of features that involve the detection of, and protection against, emerging and evolving threats to the user (such as malware or spam).</w:t>
      </w:r>
    </w:p>
    <w:p w14:paraId="0B531B91" w14:textId="0D87D24D" w:rsidR="007730AE" w:rsidRPr="003A3D98" w:rsidRDefault="004E1B90" w:rsidP="004E1B90">
      <w:pPr>
        <w:widowControl/>
        <w:spacing w:before="105" w:after="105" w:line="360" w:lineRule="atLeast"/>
        <w:jc w:val="left"/>
        <w:rPr>
          <w:rFonts w:ascii="Segoe UI" w:eastAsia="Times New Roman" w:hAnsi="Segoe UI" w:cs="Segoe UI"/>
          <w:color w:val="1A1A1A"/>
          <w:sz w:val="24"/>
          <w:szCs w:val="24"/>
        </w:rPr>
      </w:pPr>
      <w:r w:rsidRPr="003A3D98">
        <w:rPr>
          <w:rFonts w:ascii="Segoe UI" w:eastAsia="Times New Roman" w:hAnsi="Segoe UI" w:cs="Segoe UI"/>
          <w:color w:val="1A1A1A"/>
          <w:sz w:val="24"/>
          <w:szCs w:val="24"/>
        </w:rPr>
        <w:t>Customer Data will only be stored in data centers located in Mainland China. In limited circumstances, when it is necessary to troubleshoot and improve customer support incidents or solve technical problems, 21Vianet may authorize an affiliate, supplier, or subcontractor located outside the territory of China to access the Customer Data according to applicable laws and regulations. 21Vianet will supervise such access and terminate such access when the problem is resolved in accordance with applicable laws and regulations</w:t>
      </w:r>
      <w:r w:rsidR="007730AE" w:rsidRPr="003A3D98">
        <w:rPr>
          <w:rFonts w:ascii="Segoe UI" w:eastAsia="Times New Roman" w:hAnsi="Segoe UI" w:cs="Segoe UI"/>
          <w:color w:val="1A1A1A"/>
          <w:sz w:val="24"/>
          <w:szCs w:val="24"/>
        </w:rPr>
        <w:t>.</w:t>
      </w:r>
    </w:p>
    <w:p w14:paraId="0E553FA1" w14:textId="77777777" w:rsidR="007730AE" w:rsidRPr="003A3D98" w:rsidRDefault="007730AE" w:rsidP="007730AE">
      <w:pPr>
        <w:widowControl/>
        <w:spacing w:before="210" w:after="225" w:line="360" w:lineRule="atLeast"/>
        <w:jc w:val="left"/>
        <w:outlineLvl w:val="2"/>
        <w:rPr>
          <w:rFonts w:ascii="Segoe UI" w:eastAsia="Times New Roman" w:hAnsi="Segoe UI" w:cs="Segoe UI"/>
          <w:b/>
          <w:bCs/>
          <w:color w:val="1A1A1A"/>
          <w:sz w:val="24"/>
          <w:szCs w:val="24"/>
        </w:rPr>
      </w:pPr>
      <w:r w:rsidRPr="003A3D98">
        <w:rPr>
          <w:rFonts w:ascii="Segoe UI" w:eastAsia="Times New Roman" w:hAnsi="Segoe UI" w:cs="Segoe UI"/>
          <w:b/>
          <w:bCs/>
          <w:color w:val="1A1A1A"/>
          <w:sz w:val="24"/>
          <w:szCs w:val="24"/>
        </w:rPr>
        <w:t>Administrator Data</w:t>
      </w:r>
    </w:p>
    <w:p w14:paraId="67DDE222" w14:textId="41411167" w:rsidR="003A6CED" w:rsidRPr="003A3D98" w:rsidRDefault="003A6CED" w:rsidP="003A6CED">
      <w:pPr>
        <w:widowControl/>
        <w:spacing w:before="105" w:after="105" w:line="360" w:lineRule="atLeast"/>
        <w:jc w:val="left"/>
        <w:rPr>
          <w:rFonts w:ascii="Segoe UI" w:eastAsia="Times New Roman" w:hAnsi="Segoe UI" w:cs="Segoe UI"/>
          <w:color w:val="1A1A1A"/>
          <w:sz w:val="24"/>
          <w:szCs w:val="24"/>
        </w:rPr>
      </w:pPr>
      <w:r w:rsidRPr="003A3D98">
        <w:rPr>
          <w:rFonts w:ascii="Segoe UI" w:eastAsia="Times New Roman" w:hAnsi="Segoe UI" w:cs="Segoe UI"/>
          <w:color w:val="1A1A1A"/>
          <w:sz w:val="24"/>
          <w:szCs w:val="24"/>
        </w:rPr>
        <w:t>Administrator Data is the data about administrators (including account contact and subscription administrators) provided during registration, purchase, or administration of the Online Services, such as name, address, phone number, and e-mail address.</w:t>
      </w:r>
    </w:p>
    <w:p w14:paraId="46391256" w14:textId="77777777" w:rsidR="003A6CED" w:rsidRPr="003A3D98" w:rsidRDefault="003A6CED" w:rsidP="003A6CED">
      <w:pPr>
        <w:widowControl/>
        <w:spacing w:before="105" w:after="105" w:line="360" w:lineRule="atLeast"/>
        <w:jc w:val="left"/>
        <w:rPr>
          <w:rFonts w:ascii="Segoe UI" w:eastAsia="Times New Roman" w:hAnsi="Segoe UI" w:cs="Segoe UI"/>
          <w:color w:val="1A1A1A"/>
          <w:sz w:val="24"/>
          <w:szCs w:val="24"/>
        </w:rPr>
      </w:pPr>
      <w:r w:rsidRPr="003A3D98">
        <w:rPr>
          <w:rFonts w:ascii="Segoe UI" w:eastAsia="Times New Roman" w:hAnsi="Segoe UI" w:cs="Segoe UI"/>
          <w:color w:val="1A1A1A"/>
          <w:sz w:val="24"/>
          <w:szCs w:val="24"/>
        </w:rPr>
        <w:t>We use Administrator Data to complete the transactions you request, administer your account, improve the Online Services, and detect and prevent fraud.</w:t>
      </w:r>
    </w:p>
    <w:p w14:paraId="5D993C34" w14:textId="2DA5712F" w:rsidR="007730AE" w:rsidRPr="003A3D98" w:rsidRDefault="003A6CED" w:rsidP="003A6CED">
      <w:pPr>
        <w:widowControl/>
        <w:spacing w:before="105" w:after="105" w:line="360" w:lineRule="atLeast"/>
        <w:jc w:val="left"/>
        <w:rPr>
          <w:rFonts w:ascii="Segoe UI" w:eastAsia="Times New Roman" w:hAnsi="Segoe UI" w:cs="Segoe UI"/>
          <w:color w:val="1A1A1A"/>
          <w:sz w:val="24"/>
          <w:szCs w:val="24"/>
        </w:rPr>
      </w:pPr>
      <w:r w:rsidRPr="003A3D98">
        <w:rPr>
          <w:rFonts w:ascii="Segoe UI" w:eastAsia="Times New Roman" w:hAnsi="Segoe UI" w:cs="Segoe UI"/>
          <w:color w:val="1A1A1A"/>
          <w:sz w:val="24"/>
          <w:szCs w:val="24"/>
        </w:rPr>
        <w:t xml:space="preserve">We may contact you to provide information about new subscriptions, billing and important updates about the Online </w:t>
      </w:r>
      <w:proofErr w:type="gramStart"/>
      <w:r w:rsidRPr="003A3D98">
        <w:rPr>
          <w:rFonts w:ascii="Segoe UI" w:eastAsia="Times New Roman" w:hAnsi="Segoe UI" w:cs="Segoe UI"/>
          <w:color w:val="1A1A1A"/>
          <w:sz w:val="24"/>
          <w:szCs w:val="24"/>
        </w:rPr>
        <w:t>Services(</w:t>
      </w:r>
      <w:proofErr w:type="gramEnd"/>
      <w:r w:rsidRPr="003A3D98">
        <w:rPr>
          <w:rFonts w:ascii="Segoe UI" w:eastAsia="Times New Roman" w:hAnsi="Segoe UI" w:cs="Segoe UI"/>
          <w:color w:val="1A1A1A"/>
          <w:sz w:val="24"/>
          <w:szCs w:val="24"/>
        </w:rPr>
        <w:t>including information about security or other technical issues). We may also contact you regarding third-party inquiries we receive regarding your use of the Online Services, as described in your customer agreement. You will not be able to unsubscribe from these communications during the reasonable period within or after using the Online Services. Subject to your contact preferences, you may also be contacted, by phone or e-mail, regarding information and offers about other products and services or to request your feedback. You may manage your contact preferences or unsubscribe such communications in your account profile for the applicable Online Service</w:t>
      </w:r>
      <w:r w:rsidR="007730AE" w:rsidRPr="003A3D98">
        <w:rPr>
          <w:rFonts w:ascii="Segoe UI" w:eastAsia="Times New Roman" w:hAnsi="Segoe UI" w:cs="Segoe UI"/>
          <w:color w:val="1A1A1A"/>
          <w:sz w:val="24"/>
          <w:szCs w:val="24"/>
        </w:rPr>
        <w:t>.</w:t>
      </w:r>
    </w:p>
    <w:p w14:paraId="5AA76F74" w14:textId="77777777" w:rsidR="007730AE" w:rsidRPr="003A3D98" w:rsidRDefault="007730AE" w:rsidP="007730AE">
      <w:pPr>
        <w:widowControl/>
        <w:spacing w:before="210" w:after="225" w:line="360" w:lineRule="atLeast"/>
        <w:jc w:val="left"/>
        <w:outlineLvl w:val="2"/>
        <w:rPr>
          <w:rFonts w:ascii="Segoe UI" w:eastAsia="Times New Roman" w:hAnsi="Segoe UI" w:cs="Segoe UI"/>
          <w:b/>
          <w:bCs/>
          <w:color w:val="1A1A1A"/>
          <w:sz w:val="24"/>
          <w:szCs w:val="24"/>
        </w:rPr>
      </w:pPr>
      <w:r w:rsidRPr="003A3D98">
        <w:rPr>
          <w:rFonts w:ascii="Segoe UI" w:eastAsia="Times New Roman" w:hAnsi="Segoe UI" w:cs="Segoe UI"/>
          <w:b/>
          <w:bCs/>
          <w:color w:val="1A1A1A"/>
          <w:sz w:val="24"/>
          <w:szCs w:val="24"/>
        </w:rPr>
        <w:lastRenderedPageBreak/>
        <w:t>Real-Name Authentication Data</w:t>
      </w:r>
    </w:p>
    <w:p w14:paraId="5D5ED635" w14:textId="56A556B7" w:rsidR="00071E42" w:rsidRPr="003A3D98" w:rsidRDefault="00071E42" w:rsidP="00071E42">
      <w:pPr>
        <w:widowControl/>
        <w:spacing w:before="105" w:after="105" w:line="360" w:lineRule="atLeast"/>
        <w:jc w:val="left"/>
        <w:rPr>
          <w:rFonts w:ascii="Segoe UI" w:eastAsia="Times New Roman" w:hAnsi="Segoe UI" w:cs="Segoe UI"/>
          <w:color w:val="1A1A1A"/>
          <w:sz w:val="24"/>
          <w:szCs w:val="24"/>
        </w:rPr>
      </w:pPr>
      <w:r w:rsidRPr="003A3D98">
        <w:rPr>
          <w:rFonts w:ascii="Segoe UI" w:eastAsia="Times New Roman" w:hAnsi="Segoe UI" w:cs="Segoe UI"/>
          <w:color w:val="1A1A1A"/>
          <w:sz w:val="24"/>
          <w:szCs w:val="24"/>
        </w:rPr>
        <w:t>We implement real-name management in accordance with applicable laws and regulations. Real-Name Authentication Data refers to your business license, administrator's mobile phone number, or</w:t>
      </w:r>
      <w:r w:rsidRPr="003A3D98">
        <w:rPr>
          <w:rFonts w:ascii="Segoe UI" w:eastAsia="Times New Roman" w:hAnsi="Segoe UI" w:cs="Segoe UI"/>
          <w:b/>
          <w:bCs/>
          <w:color w:val="1A1A1A"/>
          <w:sz w:val="24"/>
          <w:szCs w:val="24"/>
        </w:rPr>
        <w:t xml:space="preserve"> the scanned copy of ID card</w:t>
      </w:r>
      <w:r w:rsidRPr="003A3D98">
        <w:rPr>
          <w:rFonts w:ascii="Segoe UI" w:eastAsia="Times New Roman" w:hAnsi="Segoe UI" w:cs="Segoe UI"/>
          <w:color w:val="1A1A1A"/>
          <w:sz w:val="24"/>
          <w:szCs w:val="24"/>
        </w:rPr>
        <w:t xml:space="preserve"> provided by you during Real-Name Authentication. If you do not provide the above data, you will not be able to complete the Real-Name Authentication and may not be able to use the Online Services.</w:t>
      </w:r>
    </w:p>
    <w:p w14:paraId="62E88492" w14:textId="77777777" w:rsidR="00071E42" w:rsidRPr="003A3D98" w:rsidRDefault="00071E42" w:rsidP="00071E42">
      <w:pPr>
        <w:widowControl/>
        <w:spacing w:before="105" w:after="105" w:line="360" w:lineRule="atLeast"/>
        <w:jc w:val="left"/>
        <w:rPr>
          <w:rFonts w:ascii="Segoe UI" w:eastAsia="Times New Roman" w:hAnsi="Segoe UI" w:cs="Segoe UI"/>
          <w:color w:val="1A1A1A"/>
          <w:sz w:val="24"/>
          <w:szCs w:val="24"/>
        </w:rPr>
      </w:pPr>
      <w:r w:rsidRPr="003A3D98">
        <w:rPr>
          <w:rFonts w:ascii="Segoe UI" w:eastAsia="Times New Roman" w:hAnsi="Segoe UI" w:cs="Segoe UI"/>
          <w:color w:val="1A1A1A"/>
          <w:sz w:val="24"/>
          <w:szCs w:val="24"/>
        </w:rPr>
        <w:t>In order to verify the accuracy and completeness of the Real-Name Authentication Data, we may verify the data provided by you with agencies that legally store your data.</w:t>
      </w:r>
    </w:p>
    <w:p w14:paraId="619433CE" w14:textId="0881495F" w:rsidR="007730AE" w:rsidRPr="003A3D98" w:rsidRDefault="007730AE" w:rsidP="00071E42">
      <w:pPr>
        <w:widowControl/>
        <w:spacing w:before="210" w:after="225" w:line="360" w:lineRule="atLeast"/>
        <w:jc w:val="left"/>
        <w:outlineLvl w:val="2"/>
        <w:rPr>
          <w:rFonts w:ascii="Segoe UI" w:eastAsia="Times New Roman" w:hAnsi="Segoe UI" w:cs="Segoe UI"/>
          <w:b/>
          <w:bCs/>
          <w:color w:val="1A1A1A"/>
          <w:sz w:val="24"/>
          <w:szCs w:val="24"/>
        </w:rPr>
      </w:pPr>
      <w:r w:rsidRPr="003A3D98">
        <w:rPr>
          <w:rFonts w:ascii="Segoe UI" w:eastAsia="Times New Roman" w:hAnsi="Segoe UI" w:cs="Segoe UI"/>
          <w:b/>
          <w:bCs/>
          <w:color w:val="1A1A1A"/>
          <w:sz w:val="24"/>
          <w:szCs w:val="24"/>
        </w:rPr>
        <w:t>Payment Data</w:t>
      </w:r>
    </w:p>
    <w:p w14:paraId="7431FB2A" w14:textId="1890A24B" w:rsidR="00624E28" w:rsidRPr="003A3D98" w:rsidRDefault="00624E28" w:rsidP="00624E28">
      <w:pPr>
        <w:widowControl/>
        <w:spacing w:before="105" w:after="105" w:line="360" w:lineRule="atLeast"/>
        <w:jc w:val="left"/>
        <w:rPr>
          <w:rFonts w:ascii="Segoe UI" w:eastAsia="Times New Roman" w:hAnsi="Segoe UI" w:cs="Segoe UI"/>
          <w:color w:val="1A1A1A"/>
          <w:sz w:val="24"/>
          <w:szCs w:val="24"/>
        </w:rPr>
      </w:pPr>
      <w:r w:rsidRPr="003A3D98">
        <w:rPr>
          <w:rFonts w:ascii="Segoe UI" w:eastAsia="Times New Roman" w:hAnsi="Segoe UI" w:cs="Segoe UI"/>
          <w:color w:val="1A1A1A"/>
          <w:sz w:val="24"/>
          <w:szCs w:val="24"/>
        </w:rPr>
        <w:t xml:space="preserve">When you make online purchases, you will be asked to provide Payment Data, which includes your payment instrument number, your name and billing address, and </w:t>
      </w:r>
      <w:r w:rsidRPr="003A3D98">
        <w:rPr>
          <w:rFonts w:ascii="Segoe UI" w:eastAsia="Times New Roman" w:hAnsi="Segoe UI" w:cs="Segoe UI"/>
          <w:b/>
          <w:bCs/>
          <w:color w:val="1A1A1A"/>
          <w:sz w:val="24"/>
          <w:szCs w:val="24"/>
        </w:rPr>
        <w:t>the security code associated with your payment instrument and other financial data ("Payment Data")</w:t>
      </w:r>
      <w:r w:rsidRPr="003A3D98">
        <w:rPr>
          <w:rFonts w:ascii="Segoe UI" w:eastAsia="Times New Roman" w:hAnsi="Segoe UI" w:cs="Segoe UI"/>
          <w:color w:val="1A1A1A"/>
          <w:sz w:val="24"/>
          <w:szCs w:val="24"/>
        </w:rPr>
        <w:t>.</w:t>
      </w:r>
    </w:p>
    <w:p w14:paraId="359349D2" w14:textId="6349088F" w:rsidR="00624E28" w:rsidRPr="003A3D98" w:rsidRDefault="00624E28" w:rsidP="00624E28">
      <w:pPr>
        <w:widowControl/>
        <w:spacing w:before="105" w:after="105" w:line="360" w:lineRule="atLeast"/>
        <w:jc w:val="left"/>
        <w:rPr>
          <w:rFonts w:ascii="Segoe UI" w:eastAsia="Times New Roman" w:hAnsi="Segoe UI" w:cs="Segoe UI"/>
          <w:color w:val="1A1A1A"/>
          <w:sz w:val="24"/>
          <w:szCs w:val="24"/>
        </w:rPr>
      </w:pPr>
      <w:r w:rsidRPr="003A3D98">
        <w:rPr>
          <w:rFonts w:ascii="Segoe UI" w:eastAsia="Times New Roman" w:hAnsi="Segoe UI" w:cs="Segoe UI"/>
          <w:color w:val="1A1A1A"/>
          <w:sz w:val="24"/>
          <w:szCs w:val="24"/>
        </w:rPr>
        <w:t>We use Payment Data to complete transactions, as well as for the detection and prevention of fraud.</w:t>
      </w:r>
    </w:p>
    <w:p w14:paraId="5ED04867" w14:textId="77777777" w:rsidR="00624E28" w:rsidRPr="003A3D98" w:rsidRDefault="00624E28" w:rsidP="00624E28">
      <w:pPr>
        <w:widowControl/>
        <w:spacing w:before="105" w:after="105" w:line="360" w:lineRule="atLeast"/>
        <w:jc w:val="left"/>
        <w:rPr>
          <w:rFonts w:ascii="Segoe UI" w:eastAsia="Times New Roman" w:hAnsi="Segoe UI" w:cs="Segoe UI"/>
          <w:color w:val="1A1A1A"/>
          <w:sz w:val="24"/>
          <w:szCs w:val="24"/>
        </w:rPr>
      </w:pPr>
      <w:r w:rsidRPr="003A3D98">
        <w:rPr>
          <w:rFonts w:ascii="Segoe UI" w:eastAsia="Times New Roman" w:hAnsi="Segoe UI" w:cs="Segoe UI"/>
          <w:color w:val="1A1A1A"/>
          <w:sz w:val="24"/>
          <w:szCs w:val="24"/>
        </w:rPr>
        <w:t>When you use authenticated Payment Data, we will store that data to help you complete future transactions without your having to provide the data again. We do not, however, retain the security code associated with your payment instrument in this manner.</w:t>
      </w:r>
    </w:p>
    <w:p w14:paraId="49EBA60D" w14:textId="521A8795" w:rsidR="007730AE" w:rsidRPr="003A3D98" w:rsidRDefault="007730AE" w:rsidP="00624E28">
      <w:pPr>
        <w:widowControl/>
        <w:spacing w:before="210" w:after="225" w:line="360" w:lineRule="atLeast"/>
        <w:jc w:val="left"/>
        <w:outlineLvl w:val="2"/>
        <w:rPr>
          <w:rFonts w:ascii="Segoe UI" w:eastAsia="Times New Roman" w:hAnsi="Segoe UI" w:cs="Segoe UI"/>
          <w:b/>
          <w:bCs/>
          <w:color w:val="1A1A1A"/>
          <w:sz w:val="24"/>
          <w:szCs w:val="24"/>
        </w:rPr>
      </w:pPr>
      <w:r w:rsidRPr="003A3D98">
        <w:rPr>
          <w:rFonts w:ascii="Segoe UI" w:eastAsia="Times New Roman" w:hAnsi="Segoe UI" w:cs="Segoe UI"/>
          <w:b/>
          <w:bCs/>
          <w:color w:val="1A1A1A"/>
          <w:sz w:val="24"/>
          <w:szCs w:val="24"/>
        </w:rPr>
        <w:t>Support Data</w:t>
      </w:r>
    </w:p>
    <w:p w14:paraId="1B15A380" w14:textId="18AC2E09" w:rsidR="00CA61AB" w:rsidRPr="003A3D98" w:rsidRDefault="00CA61AB" w:rsidP="00CA61AB">
      <w:pPr>
        <w:widowControl/>
        <w:spacing w:before="105" w:after="105" w:line="360" w:lineRule="atLeast"/>
        <w:jc w:val="left"/>
        <w:rPr>
          <w:rFonts w:ascii="Segoe UI" w:eastAsia="Times New Roman" w:hAnsi="Segoe UI" w:cs="Segoe UI"/>
          <w:color w:val="1A1A1A"/>
          <w:sz w:val="24"/>
          <w:szCs w:val="24"/>
        </w:rPr>
      </w:pPr>
      <w:r w:rsidRPr="003A3D98">
        <w:rPr>
          <w:rFonts w:ascii="Segoe UI" w:eastAsia="Times New Roman" w:hAnsi="Segoe UI" w:cs="Segoe UI"/>
          <w:color w:val="1A1A1A"/>
          <w:sz w:val="24"/>
          <w:szCs w:val="24"/>
        </w:rPr>
        <w:t xml:space="preserve">Support Data is the data we collect when you submit a support request or run an automated fault detector, including data about hardware and software, and other details related to support incidents, such as contact or </w:t>
      </w:r>
      <w:r w:rsidRPr="003A3D98">
        <w:rPr>
          <w:rFonts w:ascii="Segoe UI" w:eastAsia="Times New Roman" w:hAnsi="Segoe UI" w:cs="Segoe UI"/>
          <w:b/>
          <w:bCs/>
          <w:color w:val="1A1A1A"/>
          <w:sz w:val="24"/>
          <w:szCs w:val="24"/>
        </w:rPr>
        <w:t>personal verification information</w:t>
      </w:r>
      <w:r w:rsidRPr="003A3D98">
        <w:rPr>
          <w:rFonts w:ascii="Segoe UI" w:eastAsia="Times New Roman" w:hAnsi="Segoe UI" w:cs="Segoe UI"/>
          <w:color w:val="1A1A1A"/>
          <w:sz w:val="24"/>
          <w:szCs w:val="24"/>
        </w:rPr>
        <w:t>, chat session personalization, data about the conditions of the device and application during the period of error and diagnostics, system and registration data regarding software installation and hardware configuration, and error tracking files.</w:t>
      </w:r>
    </w:p>
    <w:p w14:paraId="0C0DDA29" w14:textId="74BF0992" w:rsidR="00CA61AB" w:rsidRPr="003A3D98" w:rsidRDefault="00CA61AB" w:rsidP="00CA61AB">
      <w:pPr>
        <w:widowControl/>
        <w:spacing w:before="105" w:after="105" w:line="360" w:lineRule="atLeast"/>
        <w:jc w:val="left"/>
        <w:rPr>
          <w:rFonts w:ascii="Segoe UI" w:eastAsia="Times New Roman" w:hAnsi="Segoe UI" w:cs="Segoe UI"/>
          <w:color w:val="1A1A1A"/>
          <w:sz w:val="24"/>
          <w:szCs w:val="24"/>
        </w:rPr>
      </w:pPr>
      <w:r w:rsidRPr="003A3D98">
        <w:rPr>
          <w:rFonts w:ascii="Segoe UI" w:eastAsia="Times New Roman" w:hAnsi="Segoe UI" w:cs="Segoe UI"/>
          <w:color w:val="1A1A1A"/>
          <w:sz w:val="24"/>
          <w:szCs w:val="24"/>
        </w:rPr>
        <w:t xml:space="preserve">Support services can be provided by phone, email or online chat. With your permission, we may temporarily manipulate your machine through Remote Access. Calls, live chat, or Remote Access by professional support staff may be recorded and/or monitored. You can also view the record of Remote Access after the operation has ended. You can choose to terminate live chat or </w:t>
      </w:r>
      <w:r w:rsidRPr="003A3D98">
        <w:rPr>
          <w:rFonts w:ascii="Segoe UI" w:eastAsia="Times New Roman" w:hAnsi="Segoe UI" w:cs="Segoe UI"/>
          <w:color w:val="1A1A1A"/>
          <w:sz w:val="24"/>
          <w:szCs w:val="24"/>
        </w:rPr>
        <w:lastRenderedPageBreak/>
        <w:t xml:space="preserve">Remote Access at any time. We use Support Data in accordance with this Privacy Statement, and we also use it to resolve </w:t>
      </w:r>
      <w:r w:rsidR="0093651B">
        <w:rPr>
          <w:rFonts w:ascii="Segoe UI" w:eastAsia="Times New Roman" w:hAnsi="Segoe UI" w:cs="Segoe UI"/>
          <w:color w:val="1A1A1A"/>
          <w:sz w:val="24"/>
          <w:szCs w:val="24"/>
        </w:rPr>
        <w:t xml:space="preserve">your support issues </w:t>
      </w:r>
      <w:r w:rsidRPr="003A3D98">
        <w:rPr>
          <w:rFonts w:ascii="Segoe UI" w:eastAsia="Times New Roman" w:hAnsi="Segoe UI" w:cs="Segoe UI"/>
          <w:color w:val="1A1A1A"/>
          <w:sz w:val="24"/>
          <w:szCs w:val="24"/>
        </w:rPr>
        <w:t xml:space="preserve">and improve </w:t>
      </w:r>
      <w:r w:rsidR="0093651B">
        <w:rPr>
          <w:rFonts w:ascii="Segoe UI" w:eastAsia="Times New Roman" w:hAnsi="Segoe UI" w:cs="Segoe UI"/>
          <w:color w:val="1A1A1A"/>
          <w:sz w:val="24"/>
          <w:szCs w:val="24"/>
        </w:rPr>
        <w:t>our</w:t>
      </w:r>
      <w:r w:rsidRPr="003A3D98">
        <w:rPr>
          <w:rFonts w:ascii="Segoe UI" w:eastAsia="Times New Roman" w:hAnsi="Segoe UI" w:cs="Segoe UI"/>
          <w:color w:val="1A1A1A"/>
          <w:sz w:val="24"/>
          <w:szCs w:val="24"/>
        </w:rPr>
        <w:t xml:space="preserve"> support and for training purposes.</w:t>
      </w:r>
    </w:p>
    <w:p w14:paraId="4B0C81E1" w14:textId="77777777" w:rsidR="00CA61AB" w:rsidRPr="003A3D98" w:rsidRDefault="00CA61AB" w:rsidP="00CA61AB">
      <w:pPr>
        <w:widowControl/>
        <w:spacing w:before="105" w:after="105" w:line="360" w:lineRule="atLeast"/>
        <w:jc w:val="left"/>
        <w:rPr>
          <w:rFonts w:ascii="Segoe UI" w:eastAsia="Times New Roman" w:hAnsi="Segoe UI" w:cs="Segoe UI"/>
          <w:color w:val="1A1A1A"/>
          <w:sz w:val="24"/>
          <w:szCs w:val="24"/>
        </w:rPr>
      </w:pPr>
      <w:r w:rsidRPr="003A3D98">
        <w:rPr>
          <w:rFonts w:ascii="Segoe UI" w:eastAsia="Times New Roman" w:hAnsi="Segoe UI" w:cs="Segoe UI"/>
          <w:color w:val="1A1A1A"/>
          <w:sz w:val="24"/>
          <w:szCs w:val="24"/>
        </w:rPr>
        <w:t>After the support service, we may send you a questionnaire about your experience and service content. If you are unwilling to participate in the survey, you may unsubscribe through the footer link in the email or contact the support department through other communication methods provided by 21Vianet to unsubscribe.</w:t>
      </w:r>
    </w:p>
    <w:p w14:paraId="4CA1B8EE" w14:textId="1240626C" w:rsidR="007730AE" w:rsidRPr="007730AE" w:rsidRDefault="007730AE" w:rsidP="00CA61AB">
      <w:pPr>
        <w:widowControl/>
        <w:spacing w:before="300" w:after="225" w:line="540" w:lineRule="atLeast"/>
        <w:jc w:val="left"/>
        <w:outlineLvl w:val="1"/>
        <w:rPr>
          <w:rFonts w:ascii="Segoe UI" w:eastAsia="Times New Roman" w:hAnsi="Segoe UI" w:cs="Segoe UI"/>
          <w:color w:val="1A1A1A"/>
          <w:sz w:val="42"/>
          <w:szCs w:val="42"/>
        </w:rPr>
      </w:pPr>
      <w:r w:rsidRPr="007730AE">
        <w:rPr>
          <w:rFonts w:ascii="Segoe UI" w:eastAsia="Times New Roman" w:hAnsi="Segoe UI" w:cs="Segoe UI"/>
          <w:color w:val="1A1A1A"/>
          <w:sz w:val="42"/>
          <w:szCs w:val="42"/>
        </w:rPr>
        <w:t>How We Use Cookies and Similar Technologies</w:t>
      </w:r>
    </w:p>
    <w:p w14:paraId="3859D286" w14:textId="680D1EFC" w:rsidR="00810C2A" w:rsidRPr="003A3D98" w:rsidRDefault="00810C2A" w:rsidP="00810C2A">
      <w:pPr>
        <w:widowControl/>
        <w:spacing w:before="105" w:after="105" w:line="360" w:lineRule="atLeast"/>
        <w:jc w:val="left"/>
        <w:rPr>
          <w:rFonts w:ascii="Segoe UI" w:eastAsia="Times New Roman" w:hAnsi="Segoe UI" w:cs="Segoe UI"/>
          <w:color w:val="1A1A1A"/>
          <w:sz w:val="24"/>
          <w:szCs w:val="24"/>
        </w:rPr>
      </w:pPr>
      <w:r w:rsidRPr="003A3D98">
        <w:rPr>
          <w:rFonts w:ascii="Segoe UI" w:eastAsia="Times New Roman" w:hAnsi="Segoe UI" w:cs="Segoe UI"/>
          <w:color w:val="1A1A1A"/>
          <w:sz w:val="24"/>
          <w:szCs w:val="24"/>
        </w:rPr>
        <w:t>Some Online Services’ websites use “Cookies”, which are small text files placed on a device’s hard drive by a web server. We may use Cookies and similar technologies such as web beacons for storing users’ preferences and settings, to prevent fraud, authenticate users and collect operational data about the Online Services. In addition to the Cookies we may set when you visit our websites, third parties that provide certain services on our behalf, such as site analytics, may also set certain Cookies on your hard drive when you visit our sites.</w:t>
      </w:r>
    </w:p>
    <w:p w14:paraId="08F372B3" w14:textId="15F8381F" w:rsidR="007730AE" w:rsidRPr="003A3D98" w:rsidRDefault="00810C2A" w:rsidP="00810C2A">
      <w:pPr>
        <w:widowControl/>
        <w:spacing w:before="105" w:after="105" w:line="360" w:lineRule="atLeast"/>
        <w:jc w:val="left"/>
        <w:rPr>
          <w:rFonts w:ascii="Segoe UI" w:eastAsia="Times New Roman" w:hAnsi="Segoe UI" w:cs="Segoe UI"/>
          <w:color w:val="1A1A1A"/>
          <w:sz w:val="24"/>
          <w:szCs w:val="24"/>
        </w:rPr>
      </w:pPr>
      <w:r w:rsidRPr="003A3D98">
        <w:rPr>
          <w:rFonts w:ascii="Segoe UI" w:eastAsia="Times New Roman" w:hAnsi="Segoe UI" w:cs="Segoe UI"/>
          <w:color w:val="1A1A1A"/>
          <w:sz w:val="24"/>
          <w:szCs w:val="24"/>
        </w:rPr>
        <w:t>You may object or manage Cookies by changing the settings on your browser. However, please note that if you stop using Cookies, you may not enjoy the best service experience, and some of our Online Services may not function properly</w:t>
      </w:r>
      <w:r w:rsidR="007730AE" w:rsidRPr="003A3D98">
        <w:rPr>
          <w:rFonts w:ascii="Segoe UI" w:eastAsia="Times New Roman" w:hAnsi="Segoe UI" w:cs="Segoe UI"/>
          <w:color w:val="1A1A1A"/>
          <w:sz w:val="24"/>
          <w:szCs w:val="24"/>
        </w:rPr>
        <w:t>.</w:t>
      </w:r>
    </w:p>
    <w:p w14:paraId="7E83E09D" w14:textId="77777777" w:rsidR="007730AE" w:rsidRPr="007730AE" w:rsidRDefault="007730AE" w:rsidP="007730AE">
      <w:pPr>
        <w:widowControl/>
        <w:spacing w:before="300" w:after="225" w:line="540" w:lineRule="atLeast"/>
        <w:jc w:val="left"/>
        <w:outlineLvl w:val="1"/>
        <w:rPr>
          <w:rFonts w:ascii="Segoe UI" w:eastAsia="Times New Roman" w:hAnsi="Segoe UI" w:cs="Segoe UI"/>
          <w:color w:val="1A1A1A"/>
          <w:sz w:val="42"/>
          <w:szCs w:val="42"/>
        </w:rPr>
      </w:pPr>
      <w:r w:rsidRPr="007730AE">
        <w:rPr>
          <w:rFonts w:ascii="Segoe UI" w:eastAsia="Times New Roman" w:hAnsi="Segoe UI" w:cs="Segoe UI"/>
          <w:color w:val="1A1A1A"/>
          <w:sz w:val="42"/>
          <w:szCs w:val="42"/>
        </w:rPr>
        <w:t>Local Software</w:t>
      </w:r>
    </w:p>
    <w:p w14:paraId="744EC6BA" w14:textId="77777777" w:rsidR="000D6EFF" w:rsidRPr="003A3D98" w:rsidRDefault="000D6EFF" w:rsidP="000D6EFF">
      <w:pPr>
        <w:widowControl/>
        <w:spacing w:before="105" w:after="105" w:line="360" w:lineRule="atLeast"/>
        <w:jc w:val="left"/>
        <w:rPr>
          <w:rFonts w:ascii="Segoe UI" w:eastAsia="Times New Roman" w:hAnsi="Segoe UI" w:cs="Segoe UI"/>
          <w:color w:val="1A1A1A"/>
          <w:sz w:val="24"/>
          <w:szCs w:val="24"/>
        </w:rPr>
      </w:pPr>
      <w:r w:rsidRPr="003A3D98">
        <w:rPr>
          <w:rFonts w:ascii="Segoe UI" w:eastAsia="Times New Roman" w:hAnsi="Segoe UI" w:cs="Segoe UI"/>
          <w:color w:val="1A1A1A"/>
          <w:sz w:val="24"/>
          <w:szCs w:val="24"/>
        </w:rPr>
        <w:t>Some features of the Online Services may enable or require that you install or run Local Software (e.g., agents, Azure Stack software, etc.). Such software may collect data from your local environment in order to provide the Online Services that you have requested. Local agents may also collect diagnostic data that will be sent to us (including our affiliates, domestic or overseas suppliers or subcontractors) for operating and improving the Online Services. For more information about agents, please consult the relevant service documentation.</w:t>
      </w:r>
    </w:p>
    <w:p w14:paraId="36EAEE7D" w14:textId="5AE5F1A3" w:rsidR="007730AE" w:rsidRPr="007730AE" w:rsidRDefault="007730AE" w:rsidP="007730AE">
      <w:pPr>
        <w:widowControl/>
        <w:spacing w:before="300" w:after="225" w:line="540" w:lineRule="atLeast"/>
        <w:jc w:val="left"/>
        <w:outlineLvl w:val="1"/>
        <w:rPr>
          <w:rFonts w:ascii="Segoe UI" w:eastAsia="Times New Roman" w:hAnsi="Segoe UI" w:cs="Segoe UI"/>
          <w:color w:val="1A1A1A"/>
          <w:sz w:val="42"/>
          <w:szCs w:val="42"/>
        </w:rPr>
      </w:pPr>
      <w:r w:rsidRPr="007730AE">
        <w:rPr>
          <w:rFonts w:ascii="Segoe UI" w:eastAsia="Times New Roman" w:hAnsi="Segoe UI" w:cs="Segoe UI"/>
          <w:color w:val="1A1A1A"/>
          <w:sz w:val="42"/>
          <w:szCs w:val="42"/>
        </w:rPr>
        <w:t xml:space="preserve">How We Store Your Personal </w:t>
      </w:r>
      <w:r w:rsidR="00724D4C">
        <w:rPr>
          <w:rFonts w:ascii="Segoe UI" w:eastAsia="Times New Roman" w:hAnsi="Segoe UI" w:cs="Segoe UI"/>
          <w:color w:val="1A1A1A"/>
          <w:sz w:val="42"/>
          <w:szCs w:val="42"/>
        </w:rPr>
        <w:t>Information</w:t>
      </w:r>
    </w:p>
    <w:p w14:paraId="103AC01B" w14:textId="3ACDE276" w:rsidR="00EA54C3" w:rsidRPr="003A3D98" w:rsidRDefault="00EA54C3" w:rsidP="00EA54C3">
      <w:pPr>
        <w:widowControl/>
        <w:spacing w:before="105" w:after="105" w:line="360" w:lineRule="atLeast"/>
        <w:jc w:val="left"/>
        <w:rPr>
          <w:rFonts w:ascii="Segoe UI" w:eastAsia="Times New Roman" w:hAnsi="Segoe UI" w:cs="Segoe UI"/>
          <w:color w:val="1A1A1A"/>
          <w:sz w:val="24"/>
          <w:szCs w:val="24"/>
        </w:rPr>
      </w:pPr>
      <w:r w:rsidRPr="003A3D98">
        <w:rPr>
          <w:rFonts w:ascii="Segoe UI" w:eastAsia="Times New Roman" w:hAnsi="Segoe UI" w:cs="Segoe UI"/>
          <w:color w:val="1A1A1A"/>
          <w:sz w:val="24"/>
          <w:szCs w:val="24"/>
        </w:rPr>
        <w:lastRenderedPageBreak/>
        <w:t>Your Personal Information will be stored in Mainland China. If necessary, following legitimate process, your Personal Information may be transferred to our licensor in the United States and its affiliates upon your authorization, or in accordance with applicable laws and regulations, or according to th</w:t>
      </w:r>
      <w:r w:rsidR="00F52F50" w:rsidRPr="003A3D98">
        <w:rPr>
          <w:rFonts w:ascii="Segoe UI" w:eastAsia="Times New Roman" w:hAnsi="Segoe UI" w:cs="Segoe UI"/>
          <w:color w:val="1A1A1A"/>
          <w:sz w:val="24"/>
          <w:szCs w:val="24"/>
        </w:rPr>
        <w:t>is</w:t>
      </w:r>
      <w:r w:rsidRPr="003A3D98">
        <w:rPr>
          <w:rFonts w:ascii="Segoe UI" w:eastAsia="Times New Roman" w:hAnsi="Segoe UI" w:cs="Segoe UI"/>
          <w:color w:val="1A1A1A"/>
          <w:sz w:val="24"/>
          <w:szCs w:val="24"/>
        </w:rPr>
        <w:t xml:space="preserve"> Privacy Statement.</w:t>
      </w:r>
    </w:p>
    <w:p w14:paraId="48B018FA" w14:textId="19F89FF1" w:rsidR="00EA54C3" w:rsidRPr="003A3D98" w:rsidRDefault="00EA54C3" w:rsidP="00EA54C3">
      <w:pPr>
        <w:widowControl/>
        <w:spacing w:before="105" w:after="105" w:line="360" w:lineRule="atLeast"/>
        <w:jc w:val="left"/>
        <w:rPr>
          <w:rFonts w:ascii="Segoe UI" w:eastAsia="Times New Roman" w:hAnsi="Segoe UI" w:cs="Segoe UI"/>
          <w:color w:val="1A1A1A"/>
          <w:sz w:val="24"/>
          <w:szCs w:val="24"/>
        </w:rPr>
      </w:pPr>
      <w:r w:rsidRPr="003A3D98">
        <w:rPr>
          <w:rFonts w:ascii="Segoe UI" w:eastAsia="Times New Roman" w:hAnsi="Segoe UI" w:cs="Segoe UI"/>
          <w:color w:val="1A1A1A"/>
          <w:sz w:val="24"/>
          <w:szCs w:val="24"/>
        </w:rPr>
        <w:t>During your use of Online Services, we retain the Personal Information you provided. After you close your account, in accordance with relevant laws and regulations, we will retain your Personal Information, but we will not use or process your Personal Information during this period; upon expiry of the aforementioned retention period, we will immediately delete or anonymize your Personal Information.</w:t>
      </w:r>
    </w:p>
    <w:p w14:paraId="10D9E0D8" w14:textId="77777777" w:rsidR="00EA54C3" w:rsidRPr="003A3D98" w:rsidRDefault="00EA54C3" w:rsidP="00EA54C3">
      <w:pPr>
        <w:widowControl/>
        <w:spacing w:before="105" w:after="105" w:line="360" w:lineRule="atLeast"/>
        <w:jc w:val="left"/>
        <w:rPr>
          <w:rFonts w:ascii="Segoe UI" w:eastAsia="Times New Roman" w:hAnsi="Segoe UI" w:cs="Segoe UI"/>
          <w:color w:val="1A1A1A"/>
          <w:sz w:val="24"/>
          <w:szCs w:val="24"/>
        </w:rPr>
      </w:pPr>
      <w:r w:rsidRPr="003A3D98">
        <w:rPr>
          <w:rFonts w:ascii="Segoe UI" w:eastAsia="Times New Roman" w:hAnsi="Segoe UI" w:cs="Segoe UI"/>
          <w:color w:val="1A1A1A"/>
          <w:sz w:val="24"/>
          <w:szCs w:val="24"/>
        </w:rPr>
        <w:t>When we terminate an Online Service or operation, we will notify you by e-mail or announcement, and delete or anonymize your relevant Personal Information upon such termination.</w:t>
      </w:r>
    </w:p>
    <w:p w14:paraId="1938C2B6" w14:textId="72B7D100" w:rsidR="007730AE" w:rsidRPr="007730AE" w:rsidRDefault="007730AE" w:rsidP="00EA54C3">
      <w:pPr>
        <w:widowControl/>
        <w:spacing w:before="300" w:after="225" w:line="540" w:lineRule="atLeast"/>
        <w:jc w:val="left"/>
        <w:outlineLvl w:val="1"/>
        <w:rPr>
          <w:rFonts w:ascii="Segoe UI" w:eastAsia="Times New Roman" w:hAnsi="Segoe UI" w:cs="Segoe UI"/>
          <w:color w:val="1A1A1A"/>
          <w:sz w:val="42"/>
          <w:szCs w:val="42"/>
        </w:rPr>
      </w:pPr>
      <w:r w:rsidRPr="007730AE">
        <w:rPr>
          <w:rFonts w:ascii="Segoe UI" w:eastAsia="Times New Roman" w:hAnsi="Segoe UI" w:cs="Segoe UI"/>
          <w:color w:val="1A1A1A"/>
          <w:sz w:val="42"/>
          <w:szCs w:val="42"/>
        </w:rPr>
        <w:t>How We Share, Transfer, and Disclose Your Data</w:t>
      </w:r>
    </w:p>
    <w:p w14:paraId="5E894623" w14:textId="51C7747B" w:rsidR="000C3EFF" w:rsidRPr="003A3D98" w:rsidRDefault="000C3EFF" w:rsidP="000C3EFF">
      <w:pPr>
        <w:widowControl/>
        <w:spacing w:before="105" w:after="105" w:line="360" w:lineRule="atLeast"/>
        <w:jc w:val="left"/>
        <w:rPr>
          <w:rFonts w:ascii="Segoe UI" w:eastAsia="Times New Roman" w:hAnsi="Segoe UI" w:cs="Segoe UI"/>
          <w:color w:val="1A1A1A"/>
          <w:sz w:val="24"/>
          <w:szCs w:val="24"/>
        </w:rPr>
      </w:pPr>
      <w:r w:rsidRPr="003A3D98">
        <w:rPr>
          <w:rFonts w:ascii="Segoe UI" w:eastAsia="Times New Roman" w:hAnsi="Segoe UI" w:cs="Segoe UI"/>
          <w:color w:val="1A1A1A"/>
          <w:sz w:val="24"/>
          <w:szCs w:val="24"/>
        </w:rPr>
        <w:t>We will not disclose or transfer Customer Data, Administrator Data, Real-Name Authentication Data, Payment Data, Support Data, or any other Personal Information ("Your Data") to, or share Your Data with, any third party apart from 21Vianet and its licensor and affiliates except as you direct, or as described in your customer agreement or this Privacy Statement, or pursuant to applicable laws and regulations.</w:t>
      </w:r>
    </w:p>
    <w:p w14:paraId="16303D20" w14:textId="77777777" w:rsidR="00DE4036" w:rsidRPr="003A3D98" w:rsidRDefault="00DE4036" w:rsidP="00E21AF0">
      <w:pPr>
        <w:numPr>
          <w:ilvl w:val="0"/>
          <w:numId w:val="19"/>
        </w:numPr>
        <w:spacing w:before="105" w:after="105" w:line="360" w:lineRule="atLeast"/>
        <w:rPr>
          <w:rFonts w:ascii="Segoe UI" w:eastAsia="Times New Roman" w:hAnsi="Segoe UI" w:cs="Segoe UI"/>
          <w:color w:val="1A1A1A"/>
          <w:sz w:val="24"/>
          <w:szCs w:val="24"/>
        </w:rPr>
      </w:pPr>
      <w:r w:rsidRPr="003A3D98">
        <w:rPr>
          <w:rFonts w:ascii="Segoe UI" w:eastAsia="Times New Roman" w:hAnsi="Segoe UI" w:cs="Segoe UI"/>
          <w:color w:val="1A1A1A"/>
          <w:sz w:val="24"/>
          <w:szCs w:val="24"/>
        </w:rPr>
        <w:t xml:space="preserve">We contract with our licensor, service suppliers or subcontractors within </w:t>
      </w:r>
      <w:r w:rsidRPr="003A3D98">
        <w:rPr>
          <w:rFonts w:ascii="Segoe UI" w:eastAsia="Times New Roman" w:hAnsi="Segoe UI" w:cs="Segoe UI" w:hint="eastAsia"/>
          <w:color w:val="1A1A1A"/>
          <w:sz w:val="24"/>
          <w:szCs w:val="24"/>
        </w:rPr>
        <w:t>or</w:t>
      </w:r>
      <w:r w:rsidRPr="003A3D98">
        <w:rPr>
          <w:rFonts w:ascii="Segoe UI" w:eastAsia="Times New Roman" w:hAnsi="Segoe UI" w:cs="Segoe UI"/>
          <w:color w:val="1A1A1A"/>
          <w:sz w:val="24"/>
          <w:szCs w:val="24"/>
        </w:rPr>
        <w:t xml:space="preserve"> outside China from time to time to provide and improve technical support or services (such as customer support) on our behalf. We may provide these companies with access to Your Data where necessary for their engagement. This data mainly includes various technical data for providing technical support or services, and in rare cases involves your Personal Information. </w:t>
      </w:r>
    </w:p>
    <w:p w14:paraId="73BD6CB3" w14:textId="4AC5811E" w:rsidR="000E4D36" w:rsidRPr="003A3D98" w:rsidRDefault="00DE4036" w:rsidP="00E21AF0">
      <w:pPr>
        <w:numPr>
          <w:ilvl w:val="0"/>
          <w:numId w:val="19"/>
        </w:numPr>
        <w:spacing w:before="105" w:after="105" w:line="360" w:lineRule="atLeast"/>
        <w:rPr>
          <w:rFonts w:ascii="Segoe UI" w:eastAsia="Times New Roman" w:hAnsi="Segoe UI" w:cs="Segoe UI"/>
          <w:color w:val="1A1A1A"/>
          <w:sz w:val="24"/>
          <w:szCs w:val="24"/>
        </w:rPr>
      </w:pPr>
      <w:bookmarkStart w:id="1" w:name="OLE_LINK1"/>
      <w:r w:rsidRPr="003A3D98">
        <w:rPr>
          <w:rFonts w:ascii="Segoe UI" w:eastAsia="Times New Roman" w:hAnsi="Segoe UI" w:cs="Segoe UI"/>
          <w:color w:val="1A1A1A"/>
          <w:sz w:val="24"/>
          <w:szCs w:val="24"/>
        </w:rPr>
        <w:t>If it is really necessary to have your Personal Information accessed by a supplier or subcontractor for customer support, our personnel will explain the relevant information to you and obtain your consent if such consent is required according to laws and regulations. These companies are required to maintain the confidentiality of your P</w:t>
      </w:r>
      <w:r w:rsidRPr="003A3D98">
        <w:rPr>
          <w:rFonts w:ascii="Segoe UI" w:eastAsia="Times New Roman" w:hAnsi="Segoe UI" w:cs="Segoe UI" w:hint="eastAsia"/>
          <w:color w:val="1A1A1A"/>
          <w:sz w:val="24"/>
          <w:szCs w:val="24"/>
        </w:rPr>
        <w:t>ersonal</w:t>
      </w:r>
      <w:r w:rsidRPr="003A3D98">
        <w:rPr>
          <w:rFonts w:ascii="Segoe UI" w:eastAsia="Times New Roman" w:hAnsi="Segoe UI" w:cs="Segoe UI"/>
          <w:color w:val="1A1A1A"/>
          <w:sz w:val="24"/>
          <w:szCs w:val="24"/>
        </w:rPr>
        <w:t xml:space="preserve"> I</w:t>
      </w:r>
      <w:r w:rsidRPr="003A3D98">
        <w:rPr>
          <w:rFonts w:ascii="Segoe UI" w:eastAsia="Times New Roman" w:hAnsi="Segoe UI" w:cs="Segoe UI" w:hint="eastAsia"/>
          <w:color w:val="1A1A1A"/>
          <w:sz w:val="24"/>
          <w:szCs w:val="24"/>
        </w:rPr>
        <w:t>nformation</w:t>
      </w:r>
      <w:r w:rsidRPr="003A3D98">
        <w:rPr>
          <w:rFonts w:ascii="Segoe UI" w:eastAsia="Times New Roman" w:hAnsi="Segoe UI" w:cs="Segoe UI"/>
          <w:color w:val="1A1A1A"/>
          <w:sz w:val="24"/>
          <w:szCs w:val="24"/>
        </w:rPr>
        <w:t xml:space="preserve"> and are prohibited from using it for any purpose other than that for which they are engaged by 21Vianet.</w:t>
      </w:r>
      <w:bookmarkEnd w:id="1"/>
    </w:p>
    <w:p w14:paraId="17D240BA" w14:textId="774D8392" w:rsidR="00DE4036" w:rsidRPr="003A3D98" w:rsidRDefault="00DE4036" w:rsidP="00E21AF0">
      <w:pPr>
        <w:numPr>
          <w:ilvl w:val="0"/>
          <w:numId w:val="19"/>
        </w:numPr>
        <w:spacing w:before="105" w:after="105" w:line="360" w:lineRule="atLeast"/>
        <w:rPr>
          <w:rFonts w:ascii="Segoe UI" w:eastAsia="Times New Roman" w:hAnsi="Segoe UI" w:cs="Segoe UI"/>
          <w:color w:val="1A1A1A"/>
          <w:sz w:val="24"/>
          <w:szCs w:val="24"/>
        </w:rPr>
      </w:pPr>
      <w:r w:rsidRPr="003A3D98">
        <w:rPr>
          <w:rFonts w:ascii="Segoe UI" w:eastAsia="Times New Roman" w:hAnsi="Segoe UI" w:cs="Segoe UI"/>
          <w:color w:val="1A1A1A"/>
          <w:sz w:val="24"/>
          <w:szCs w:val="24"/>
        </w:rPr>
        <w:lastRenderedPageBreak/>
        <w:t>If it is strictly necessary to disclose Customer Data to a third party, we will use commercially reasonable efforts to notify you in advance of the disclosure unless legally prohibited. Should a third party contact us with a complaint about your use of the Online Services (for example, allegation of infringement by you or your end user), we may ask the third party to contact you directly and may provide your basic contact data to the third party.</w:t>
      </w:r>
    </w:p>
    <w:p w14:paraId="7809EF97" w14:textId="77777777" w:rsidR="00DE4036" w:rsidRPr="003A3D98" w:rsidRDefault="00DE4036" w:rsidP="00E21AF0">
      <w:pPr>
        <w:numPr>
          <w:ilvl w:val="0"/>
          <w:numId w:val="19"/>
        </w:numPr>
        <w:spacing w:before="105" w:after="105" w:line="360" w:lineRule="atLeast"/>
        <w:rPr>
          <w:rFonts w:ascii="Segoe UI" w:eastAsia="Times New Roman" w:hAnsi="Segoe UI" w:cs="Segoe UI"/>
          <w:color w:val="1A1A1A"/>
          <w:sz w:val="24"/>
          <w:szCs w:val="24"/>
        </w:rPr>
      </w:pPr>
      <w:r w:rsidRPr="003A3D98">
        <w:rPr>
          <w:rFonts w:ascii="Segoe UI" w:eastAsia="Times New Roman" w:hAnsi="Segoe UI" w:cs="Segoe UI"/>
          <w:color w:val="1A1A1A"/>
          <w:sz w:val="24"/>
          <w:szCs w:val="24"/>
        </w:rPr>
        <w:t xml:space="preserve">21Vianet may share Administrator Data or </w:t>
      </w:r>
      <w:r w:rsidRPr="007D754A">
        <w:rPr>
          <w:rFonts w:ascii="Segoe UI" w:eastAsia="Times New Roman" w:hAnsi="Segoe UI" w:cs="Segoe UI"/>
          <w:b/>
          <w:bCs/>
          <w:color w:val="1A1A1A"/>
          <w:sz w:val="24"/>
          <w:szCs w:val="24"/>
        </w:rPr>
        <w:t>Payment Data</w:t>
      </w:r>
      <w:r w:rsidRPr="003A3D98">
        <w:rPr>
          <w:rFonts w:ascii="Segoe UI" w:eastAsia="Times New Roman" w:hAnsi="Segoe UI" w:cs="Segoe UI"/>
          <w:color w:val="1A1A1A"/>
          <w:sz w:val="24"/>
          <w:szCs w:val="24"/>
        </w:rPr>
        <w:t xml:space="preserve"> with licensor, service suppliers or subcontractors within or outside China </w:t>
      </w:r>
      <w:r w:rsidRPr="003A3D98">
        <w:rPr>
          <w:rFonts w:ascii="Segoe UI" w:eastAsia="Times New Roman" w:hAnsi="Segoe UI" w:cs="Segoe UI" w:hint="eastAsia"/>
          <w:color w:val="1A1A1A"/>
          <w:sz w:val="24"/>
          <w:szCs w:val="24"/>
        </w:rPr>
        <w:t>t</w:t>
      </w:r>
      <w:r w:rsidRPr="003A3D98">
        <w:rPr>
          <w:rFonts w:ascii="Segoe UI" w:eastAsia="Times New Roman" w:hAnsi="Segoe UI" w:cs="Segoe UI"/>
          <w:color w:val="1A1A1A"/>
          <w:sz w:val="24"/>
          <w:szCs w:val="24"/>
        </w:rPr>
        <w:t xml:space="preserve">o prevent fraud or process payment transactions. The third parties are required to keep your </w:t>
      </w:r>
      <w:r w:rsidRPr="003A3D98">
        <w:rPr>
          <w:rFonts w:ascii="Segoe UI" w:eastAsia="Times New Roman" w:hAnsi="Segoe UI" w:cs="Segoe UI" w:hint="eastAsia"/>
          <w:color w:val="1A1A1A"/>
          <w:sz w:val="24"/>
          <w:szCs w:val="24"/>
        </w:rPr>
        <w:t>data</w:t>
      </w:r>
      <w:r w:rsidRPr="003A3D98">
        <w:rPr>
          <w:rFonts w:ascii="Segoe UI" w:eastAsia="Times New Roman" w:hAnsi="Segoe UI" w:cs="Segoe UI"/>
          <w:color w:val="1A1A1A"/>
          <w:sz w:val="24"/>
          <w:szCs w:val="24"/>
        </w:rPr>
        <w:t xml:space="preserve"> confidential and are prohibited from using it for other purposes. They are required to take adequate security measures to ensure that your Personal Information receives the level of protection no less than that in this Privacy Statement.</w:t>
      </w:r>
    </w:p>
    <w:p w14:paraId="303973C2" w14:textId="77777777" w:rsidR="00DE4036" w:rsidRPr="003A3D98" w:rsidRDefault="00DE4036" w:rsidP="00E21AF0">
      <w:pPr>
        <w:numPr>
          <w:ilvl w:val="0"/>
          <w:numId w:val="19"/>
        </w:numPr>
        <w:spacing w:before="105" w:after="105" w:line="360" w:lineRule="atLeast"/>
        <w:rPr>
          <w:rFonts w:ascii="Segoe UI" w:eastAsia="Times New Roman" w:hAnsi="Segoe UI" w:cs="Segoe UI"/>
          <w:color w:val="1A1A1A"/>
          <w:sz w:val="24"/>
          <w:szCs w:val="24"/>
        </w:rPr>
      </w:pPr>
      <w:r w:rsidRPr="003A3D98">
        <w:rPr>
          <w:rFonts w:ascii="Segoe UI" w:eastAsia="Times New Roman" w:hAnsi="Segoe UI" w:cs="Segoe UI"/>
          <w:color w:val="1A1A1A"/>
          <w:sz w:val="24"/>
          <w:szCs w:val="24"/>
        </w:rPr>
        <w:t xml:space="preserve">The Online Services enable you to purchase, subscribe to, or use services, software, and contents from companies other than 21Vianet ("Third Party Offerings"). If you choose to purchase, subscribe to, or use a Third Party Offering, </w:t>
      </w:r>
      <w:proofErr w:type="gramStart"/>
      <w:r w:rsidRPr="003A3D98">
        <w:rPr>
          <w:rFonts w:ascii="Segoe UI" w:eastAsia="Times New Roman" w:hAnsi="Segoe UI" w:cs="Segoe UI"/>
          <w:color w:val="1A1A1A"/>
          <w:sz w:val="24"/>
          <w:szCs w:val="24"/>
        </w:rPr>
        <w:t>You</w:t>
      </w:r>
      <w:proofErr w:type="gramEnd"/>
      <w:r w:rsidRPr="003A3D98">
        <w:rPr>
          <w:rFonts w:ascii="Segoe UI" w:eastAsia="Times New Roman" w:hAnsi="Segoe UI" w:cs="Segoe UI"/>
          <w:color w:val="1A1A1A"/>
          <w:sz w:val="24"/>
          <w:szCs w:val="24"/>
        </w:rPr>
        <w:t xml:space="preserve"> may submit your data to th</w:t>
      </w:r>
      <w:r w:rsidRPr="003A3D98">
        <w:rPr>
          <w:rFonts w:ascii="Segoe UI" w:eastAsia="Times New Roman" w:hAnsi="Segoe UI" w:cs="Segoe UI" w:hint="eastAsia"/>
          <w:color w:val="1A1A1A"/>
          <w:sz w:val="24"/>
          <w:szCs w:val="24"/>
        </w:rPr>
        <w:t>e</w:t>
      </w:r>
      <w:r w:rsidRPr="003A3D98">
        <w:rPr>
          <w:rFonts w:ascii="Segoe UI" w:eastAsia="Times New Roman" w:hAnsi="Segoe UI" w:cs="Segoe UI"/>
          <w:color w:val="1A1A1A"/>
          <w:sz w:val="24"/>
          <w:szCs w:val="24"/>
        </w:rPr>
        <w:t xml:space="preserve"> third party as requested, and that data and your use of a Third Party Offering will be governed by the privacy statement and policies applicable to the third party.</w:t>
      </w:r>
    </w:p>
    <w:p w14:paraId="271AB5B7" w14:textId="77777777" w:rsidR="00DE4036" w:rsidRPr="003A3D98" w:rsidRDefault="00DE4036" w:rsidP="00E21AF0">
      <w:pPr>
        <w:numPr>
          <w:ilvl w:val="0"/>
          <w:numId w:val="19"/>
        </w:numPr>
        <w:spacing w:before="105" w:after="105" w:line="360" w:lineRule="atLeast"/>
        <w:rPr>
          <w:rFonts w:ascii="Segoe UI" w:eastAsia="Times New Roman" w:hAnsi="Segoe UI" w:cs="Segoe UI"/>
          <w:color w:val="1A1A1A"/>
          <w:sz w:val="24"/>
          <w:szCs w:val="24"/>
        </w:rPr>
      </w:pPr>
      <w:r w:rsidRPr="003A3D98">
        <w:rPr>
          <w:rFonts w:ascii="Segoe UI" w:eastAsia="Times New Roman" w:hAnsi="Segoe UI" w:cs="Segoe UI"/>
          <w:color w:val="1A1A1A"/>
          <w:sz w:val="24"/>
          <w:szCs w:val="24"/>
        </w:rPr>
        <w:t>We will not substantively respond to data protection and privacy requests from your end users without your prior written instruction, unless required by applicable laws and regulations.</w:t>
      </w:r>
    </w:p>
    <w:p w14:paraId="46B9F7F6" w14:textId="77777777" w:rsidR="00DE4036" w:rsidRPr="003A3D98" w:rsidRDefault="00DE4036" w:rsidP="00E21AF0">
      <w:pPr>
        <w:numPr>
          <w:ilvl w:val="0"/>
          <w:numId w:val="19"/>
        </w:numPr>
        <w:spacing w:before="105" w:after="105" w:line="360" w:lineRule="atLeast"/>
        <w:rPr>
          <w:rFonts w:ascii="Segoe UI" w:eastAsia="Times New Roman" w:hAnsi="Segoe UI" w:cs="Segoe UI"/>
          <w:color w:val="1A1A1A"/>
          <w:sz w:val="24"/>
          <w:szCs w:val="24"/>
        </w:rPr>
      </w:pPr>
      <w:r w:rsidRPr="003A3D98">
        <w:rPr>
          <w:rFonts w:ascii="Segoe UI" w:eastAsia="Times New Roman" w:hAnsi="Segoe UI" w:cs="Segoe UI"/>
          <w:color w:val="1A1A1A"/>
          <w:sz w:val="24"/>
          <w:szCs w:val="24"/>
        </w:rPr>
        <w:t>If your Personal Information has to be transferred due to acquisitions, mergers, reorganizations, or similar transactions, we will notify you. The succeeding company that holds your Personal Information will continue to perform the responsibilities and obligations under this Privacy Statement. If the succeeding company modifies the purpose of using your Personal Information, it should acquire your explicit consent again with regard to such modification.</w:t>
      </w:r>
    </w:p>
    <w:p w14:paraId="349B758D" w14:textId="77777777" w:rsidR="00F85E86" w:rsidRPr="003A3D98" w:rsidRDefault="00DE4036" w:rsidP="00E21AF0">
      <w:pPr>
        <w:numPr>
          <w:ilvl w:val="0"/>
          <w:numId w:val="19"/>
        </w:numPr>
        <w:spacing w:before="105" w:after="105" w:line="360" w:lineRule="atLeast"/>
        <w:rPr>
          <w:rFonts w:ascii="Segoe UI" w:eastAsia="Times New Roman" w:hAnsi="Segoe UI" w:cs="Segoe UI"/>
          <w:color w:val="1A1A1A"/>
          <w:sz w:val="24"/>
          <w:szCs w:val="24"/>
        </w:rPr>
      </w:pPr>
      <w:r w:rsidRPr="003A3D98">
        <w:rPr>
          <w:rFonts w:ascii="Segoe UI" w:eastAsia="Times New Roman" w:hAnsi="Segoe UI" w:cs="Segoe UI"/>
          <w:color w:val="1A1A1A"/>
          <w:sz w:val="24"/>
          <w:szCs w:val="24"/>
        </w:rPr>
        <w:t>W</w:t>
      </w:r>
      <w:r w:rsidRPr="003A3D98">
        <w:rPr>
          <w:rFonts w:ascii="Segoe UI" w:eastAsia="Times New Roman" w:hAnsi="Segoe UI" w:cs="Segoe UI" w:hint="eastAsia"/>
          <w:color w:val="1A1A1A"/>
          <w:sz w:val="24"/>
          <w:szCs w:val="24"/>
        </w:rPr>
        <w:t>e</w:t>
      </w:r>
      <w:r w:rsidRPr="003A3D98">
        <w:rPr>
          <w:rFonts w:ascii="Segoe UI" w:eastAsia="Times New Roman" w:hAnsi="Segoe UI" w:cs="Segoe UI"/>
          <w:color w:val="1A1A1A"/>
          <w:sz w:val="24"/>
          <w:szCs w:val="24"/>
        </w:rPr>
        <w:t xml:space="preserve"> </w:t>
      </w:r>
      <w:r w:rsidRPr="003A3D98">
        <w:rPr>
          <w:rFonts w:ascii="Segoe UI" w:eastAsia="Times New Roman" w:hAnsi="Segoe UI" w:cs="Segoe UI" w:hint="eastAsia"/>
          <w:color w:val="1A1A1A"/>
          <w:sz w:val="24"/>
          <w:szCs w:val="24"/>
        </w:rPr>
        <w:t>will</w:t>
      </w:r>
      <w:r w:rsidRPr="003A3D98">
        <w:rPr>
          <w:rFonts w:ascii="Segoe UI" w:eastAsia="Times New Roman" w:hAnsi="Segoe UI" w:cs="Segoe UI"/>
          <w:color w:val="1A1A1A"/>
          <w:sz w:val="24"/>
          <w:szCs w:val="24"/>
        </w:rPr>
        <w:t xml:space="preserve"> obtain your </w:t>
      </w:r>
      <w:r w:rsidRPr="003A3D98">
        <w:rPr>
          <w:rFonts w:ascii="Segoe UI" w:eastAsia="Times New Roman" w:hAnsi="Segoe UI" w:cs="Segoe UI" w:hint="eastAsia"/>
          <w:color w:val="1A1A1A"/>
          <w:sz w:val="24"/>
          <w:szCs w:val="24"/>
        </w:rPr>
        <w:t>consent</w:t>
      </w:r>
      <w:r w:rsidRPr="003A3D98">
        <w:rPr>
          <w:rFonts w:ascii="Segoe UI" w:eastAsia="Times New Roman" w:hAnsi="Segoe UI" w:cs="Segoe UI"/>
          <w:color w:val="1A1A1A"/>
          <w:sz w:val="24"/>
          <w:szCs w:val="24"/>
        </w:rPr>
        <w:t xml:space="preserve"> when sharing, transferring or disclosing your Personal Information </w:t>
      </w:r>
      <w:r w:rsidRPr="003A3D98">
        <w:rPr>
          <w:rFonts w:ascii="Segoe UI" w:eastAsia="Times New Roman" w:hAnsi="Segoe UI" w:cs="Segoe UI" w:hint="eastAsia"/>
          <w:color w:val="1A1A1A"/>
          <w:sz w:val="24"/>
          <w:szCs w:val="24"/>
        </w:rPr>
        <w:t>if</w:t>
      </w:r>
      <w:r w:rsidRPr="003A3D98">
        <w:rPr>
          <w:rFonts w:ascii="Segoe UI" w:eastAsia="Times New Roman" w:hAnsi="Segoe UI" w:cs="Segoe UI"/>
          <w:color w:val="1A1A1A"/>
          <w:sz w:val="24"/>
          <w:szCs w:val="24"/>
        </w:rPr>
        <w:t xml:space="preserve"> </w:t>
      </w:r>
      <w:r w:rsidRPr="003A3D98">
        <w:rPr>
          <w:rFonts w:ascii="Segoe UI" w:eastAsia="Times New Roman" w:hAnsi="Segoe UI" w:cs="Segoe UI" w:hint="eastAsia"/>
          <w:color w:val="1A1A1A"/>
          <w:sz w:val="24"/>
          <w:szCs w:val="24"/>
        </w:rPr>
        <w:t>such</w:t>
      </w:r>
      <w:r w:rsidRPr="003A3D98">
        <w:rPr>
          <w:rFonts w:ascii="Segoe UI" w:eastAsia="Times New Roman" w:hAnsi="Segoe UI" w:cs="Segoe UI"/>
          <w:color w:val="1A1A1A"/>
          <w:sz w:val="24"/>
          <w:szCs w:val="24"/>
        </w:rPr>
        <w:t xml:space="preserve"> consent is required </w:t>
      </w:r>
      <w:r w:rsidRPr="003A3D98">
        <w:rPr>
          <w:rFonts w:ascii="Segoe UI" w:eastAsia="Times New Roman" w:hAnsi="Segoe UI" w:cs="Segoe UI" w:hint="eastAsia"/>
          <w:color w:val="1A1A1A"/>
          <w:sz w:val="24"/>
          <w:szCs w:val="24"/>
        </w:rPr>
        <w:t>by</w:t>
      </w:r>
      <w:r w:rsidRPr="003A3D98">
        <w:rPr>
          <w:rFonts w:ascii="Segoe UI" w:eastAsia="Times New Roman" w:hAnsi="Segoe UI" w:cs="Segoe UI"/>
          <w:color w:val="1A1A1A"/>
          <w:sz w:val="24"/>
          <w:szCs w:val="24"/>
        </w:rPr>
        <w:t xml:space="preserve"> </w:t>
      </w:r>
      <w:r w:rsidR="00713556" w:rsidRPr="003A3D98">
        <w:rPr>
          <w:rFonts w:ascii="Segoe UI" w:eastAsia="Times New Roman" w:hAnsi="Segoe UI" w:cs="Segoe UI"/>
          <w:color w:val="1A1A1A"/>
          <w:sz w:val="24"/>
          <w:szCs w:val="24"/>
        </w:rPr>
        <w:t xml:space="preserve">applicable </w:t>
      </w:r>
      <w:r w:rsidRPr="003A3D98">
        <w:rPr>
          <w:rFonts w:ascii="Segoe UI" w:eastAsia="Times New Roman" w:hAnsi="Segoe UI" w:cs="Segoe UI"/>
          <w:color w:val="1A1A1A"/>
          <w:sz w:val="24"/>
          <w:szCs w:val="24"/>
        </w:rPr>
        <w:t xml:space="preserve">laws and regulations, with the following </w:t>
      </w:r>
      <w:r w:rsidR="00025F73" w:rsidRPr="003A3D98">
        <w:rPr>
          <w:rFonts w:ascii="Segoe UI" w:eastAsia="Times New Roman" w:hAnsi="Segoe UI" w:cs="Segoe UI"/>
          <w:color w:val="1A1A1A"/>
          <w:sz w:val="24"/>
          <w:szCs w:val="24"/>
        </w:rPr>
        <w:t xml:space="preserve">circumstances </w:t>
      </w:r>
      <w:r w:rsidR="00DC3078" w:rsidRPr="003A3D98">
        <w:rPr>
          <w:rFonts w:ascii="Segoe UI" w:eastAsia="Times New Roman" w:hAnsi="Segoe UI" w:cs="Segoe UI"/>
          <w:color w:val="1A1A1A"/>
          <w:sz w:val="24"/>
          <w:szCs w:val="24"/>
        </w:rPr>
        <w:t xml:space="preserve">as </w:t>
      </w:r>
      <w:r w:rsidRPr="003A3D98">
        <w:rPr>
          <w:rFonts w:ascii="Segoe UI" w:eastAsia="Times New Roman" w:hAnsi="Segoe UI" w:cs="Segoe UI"/>
          <w:color w:val="1A1A1A"/>
          <w:sz w:val="24"/>
          <w:szCs w:val="24"/>
        </w:rPr>
        <w:t>exceptions:</w:t>
      </w:r>
    </w:p>
    <w:p w14:paraId="40472D14" w14:textId="2478427D" w:rsidR="00F85E86" w:rsidRPr="003A3D98" w:rsidRDefault="00F85E86" w:rsidP="00F85E86">
      <w:pPr>
        <w:pStyle w:val="a5"/>
        <w:widowControl/>
        <w:numPr>
          <w:ilvl w:val="0"/>
          <w:numId w:val="18"/>
        </w:numPr>
        <w:spacing w:before="105" w:after="105" w:line="360" w:lineRule="atLeast"/>
        <w:jc w:val="left"/>
        <w:rPr>
          <w:rFonts w:ascii="Segoe UI" w:eastAsia="Times New Roman" w:hAnsi="Segoe UI" w:cs="Segoe UI"/>
          <w:color w:val="1A1A1A"/>
          <w:sz w:val="24"/>
          <w:szCs w:val="24"/>
        </w:rPr>
      </w:pPr>
      <w:r w:rsidRPr="003A3D98">
        <w:rPr>
          <w:rFonts w:ascii="Segoe UI" w:eastAsia="Times New Roman" w:hAnsi="Segoe UI" w:cs="Segoe UI"/>
          <w:color w:val="1A1A1A"/>
          <w:sz w:val="24"/>
          <w:szCs w:val="24"/>
        </w:rPr>
        <w:t>Where it is necessary for the conclusion or performance of a contract to which you are a party;</w:t>
      </w:r>
    </w:p>
    <w:p w14:paraId="0599401F" w14:textId="77777777" w:rsidR="00F85E86" w:rsidRPr="003A3D98" w:rsidRDefault="00F85E86" w:rsidP="00F85E86">
      <w:pPr>
        <w:pStyle w:val="a5"/>
        <w:numPr>
          <w:ilvl w:val="0"/>
          <w:numId w:val="18"/>
        </w:numPr>
        <w:spacing w:after="0" w:line="240" w:lineRule="auto"/>
        <w:rPr>
          <w:rFonts w:ascii="Segoe UI" w:eastAsia="Times New Roman" w:hAnsi="Segoe UI" w:cs="Segoe UI"/>
          <w:color w:val="1A1A1A"/>
          <w:sz w:val="24"/>
          <w:szCs w:val="24"/>
        </w:rPr>
      </w:pPr>
      <w:r w:rsidRPr="003A3D98">
        <w:rPr>
          <w:rFonts w:ascii="Segoe UI" w:eastAsia="Times New Roman" w:hAnsi="Segoe UI" w:cs="Segoe UI"/>
          <w:color w:val="1A1A1A"/>
          <w:sz w:val="24"/>
          <w:szCs w:val="24"/>
        </w:rPr>
        <w:t>where it is necessary for the performance of statutory duties or statutory obligations;</w:t>
      </w:r>
    </w:p>
    <w:p w14:paraId="633D8F4B" w14:textId="77777777" w:rsidR="00F85E86" w:rsidRPr="003A3D98" w:rsidRDefault="00F85E86" w:rsidP="00F85E86">
      <w:pPr>
        <w:pStyle w:val="a5"/>
        <w:numPr>
          <w:ilvl w:val="0"/>
          <w:numId w:val="18"/>
        </w:numPr>
        <w:spacing w:after="0" w:line="240" w:lineRule="auto"/>
        <w:rPr>
          <w:rFonts w:ascii="Segoe UI" w:eastAsia="Times New Roman" w:hAnsi="Segoe UI" w:cs="Segoe UI"/>
          <w:color w:val="1A1A1A"/>
          <w:sz w:val="24"/>
          <w:szCs w:val="24"/>
        </w:rPr>
      </w:pPr>
      <w:r w:rsidRPr="003A3D98">
        <w:rPr>
          <w:rFonts w:ascii="Segoe UI" w:eastAsia="Times New Roman" w:hAnsi="Segoe UI" w:cs="Segoe UI"/>
          <w:color w:val="1A1A1A"/>
          <w:sz w:val="24"/>
          <w:szCs w:val="24"/>
        </w:rPr>
        <w:t xml:space="preserve">Where necessary to respond to sudden public health incidents or </w:t>
      </w:r>
      <w:r w:rsidRPr="003A3D98">
        <w:rPr>
          <w:rFonts w:ascii="Segoe UI" w:eastAsia="Times New Roman" w:hAnsi="Segoe UI" w:cs="Segoe UI"/>
          <w:color w:val="1A1A1A"/>
          <w:sz w:val="24"/>
          <w:szCs w:val="24"/>
        </w:rPr>
        <w:lastRenderedPageBreak/>
        <w:t>protect natural persons’ lives and health, or the security of their property, under emergency conditions;</w:t>
      </w:r>
    </w:p>
    <w:p w14:paraId="4BAF2CA0" w14:textId="77777777" w:rsidR="00F85E86" w:rsidRPr="003A3D98" w:rsidRDefault="00F85E86" w:rsidP="00F85E86">
      <w:pPr>
        <w:pStyle w:val="a5"/>
        <w:numPr>
          <w:ilvl w:val="0"/>
          <w:numId w:val="18"/>
        </w:numPr>
        <w:spacing w:after="0" w:line="240" w:lineRule="auto"/>
        <w:rPr>
          <w:rFonts w:ascii="Segoe UI" w:eastAsia="Times New Roman" w:hAnsi="Segoe UI" w:cs="Segoe UI"/>
          <w:color w:val="1A1A1A"/>
          <w:sz w:val="24"/>
          <w:szCs w:val="24"/>
        </w:rPr>
      </w:pPr>
      <w:r w:rsidRPr="003A3D98">
        <w:rPr>
          <w:rFonts w:ascii="Segoe UI" w:eastAsia="Times New Roman" w:hAnsi="Segoe UI" w:cs="Segoe UI"/>
          <w:color w:val="1A1A1A"/>
          <w:sz w:val="24"/>
          <w:szCs w:val="24"/>
        </w:rPr>
        <w:t>Handling Personal Information within a reasonable scope to implement news reporting, public opinion supervision, and other such activities for the public interest;</w:t>
      </w:r>
    </w:p>
    <w:p w14:paraId="1A4FE40C" w14:textId="77777777" w:rsidR="00F85E86" w:rsidRPr="003A3D98" w:rsidRDefault="00F85E86" w:rsidP="00F85E86">
      <w:pPr>
        <w:pStyle w:val="a5"/>
        <w:numPr>
          <w:ilvl w:val="0"/>
          <w:numId w:val="18"/>
        </w:numPr>
        <w:spacing w:after="0" w:line="240" w:lineRule="auto"/>
        <w:rPr>
          <w:rFonts w:ascii="Segoe UI" w:eastAsia="Times New Roman" w:hAnsi="Segoe UI" w:cs="Segoe UI"/>
          <w:color w:val="1A1A1A"/>
          <w:sz w:val="24"/>
          <w:szCs w:val="24"/>
        </w:rPr>
      </w:pPr>
      <w:r w:rsidRPr="003A3D98">
        <w:rPr>
          <w:rFonts w:ascii="Segoe UI" w:eastAsia="Times New Roman" w:hAnsi="Segoe UI" w:cs="Segoe UI"/>
          <w:color w:val="1A1A1A"/>
          <w:sz w:val="24"/>
          <w:szCs w:val="24"/>
        </w:rPr>
        <w:t>When handling Personal Information disclosed by you or otherwise already lawfully disclosed, within a reasonable scope in accordance with applicable laws and regulations; and</w:t>
      </w:r>
    </w:p>
    <w:p w14:paraId="05EC65BF" w14:textId="77777777" w:rsidR="00F85E86" w:rsidRPr="003A3D98" w:rsidRDefault="00F85E86" w:rsidP="00F85E86">
      <w:pPr>
        <w:pStyle w:val="a5"/>
        <w:numPr>
          <w:ilvl w:val="0"/>
          <w:numId w:val="18"/>
        </w:numPr>
        <w:spacing w:after="0" w:line="240" w:lineRule="auto"/>
        <w:rPr>
          <w:rFonts w:ascii="Segoe UI" w:eastAsia="Times New Roman" w:hAnsi="Segoe UI" w:cs="Segoe UI"/>
          <w:color w:val="1A1A1A"/>
          <w:sz w:val="24"/>
          <w:szCs w:val="24"/>
        </w:rPr>
      </w:pPr>
      <w:r w:rsidRPr="003A3D98">
        <w:rPr>
          <w:rFonts w:ascii="Segoe UI" w:eastAsia="Times New Roman" w:hAnsi="Segoe UI" w:cs="Segoe UI"/>
          <w:color w:val="1A1A1A"/>
          <w:sz w:val="24"/>
          <w:szCs w:val="24"/>
        </w:rPr>
        <w:t>Other circumstances prescribed by laws and administrative regulations.</w:t>
      </w:r>
    </w:p>
    <w:p w14:paraId="630D052C" w14:textId="06D04B88" w:rsidR="007730AE" w:rsidRPr="007730AE" w:rsidRDefault="007730AE" w:rsidP="007730AE">
      <w:pPr>
        <w:widowControl/>
        <w:spacing w:before="300" w:after="225" w:line="540" w:lineRule="atLeast"/>
        <w:jc w:val="left"/>
        <w:outlineLvl w:val="1"/>
        <w:rPr>
          <w:rFonts w:ascii="Segoe UI" w:eastAsia="Times New Roman" w:hAnsi="Segoe UI" w:cs="Segoe UI"/>
          <w:color w:val="1A1A1A"/>
          <w:sz w:val="42"/>
          <w:szCs w:val="42"/>
        </w:rPr>
      </w:pPr>
      <w:r w:rsidRPr="007730AE">
        <w:rPr>
          <w:rFonts w:ascii="Segoe UI" w:eastAsia="Times New Roman" w:hAnsi="Segoe UI" w:cs="Segoe UI"/>
          <w:color w:val="1A1A1A"/>
          <w:sz w:val="42"/>
          <w:szCs w:val="42"/>
        </w:rPr>
        <w:t xml:space="preserve">How We Protect Your Personal </w:t>
      </w:r>
      <w:r w:rsidR="00D1077D">
        <w:rPr>
          <w:rFonts w:ascii="Segoe UI" w:eastAsia="Times New Roman" w:hAnsi="Segoe UI" w:cs="Segoe UI"/>
          <w:color w:val="1A1A1A"/>
          <w:sz w:val="42"/>
          <w:szCs w:val="42"/>
        </w:rPr>
        <w:t>Information</w:t>
      </w:r>
    </w:p>
    <w:p w14:paraId="60BF0329" w14:textId="27A0C986" w:rsidR="007F1C44" w:rsidRPr="00857E12" w:rsidRDefault="007F1C44" w:rsidP="007F1C44">
      <w:pPr>
        <w:widowControl/>
        <w:spacing w:before="105" w:after="105" w:line="360" w:lineRule="atLeast"/>
        <w:jc w:val="left"/>
        <w:rPr>
          <w:rFonts w:ascii="Segoe UI" w:eastAsia="Times New Roman" w:hAnsi="Segoe UI" w:cs="Segoe UI"/>
          <w:color w:val="1A1A1A"/>
          <w:sz w:val="24"/>
          <w:szCs w:val="24"/>
        </w:rPr>
      </w:pPr>
      <w:r w:rsidRPr="00857E12">
        <w:rPr>
          <w:rFonts w:ascii="Segoe UI" w:eastAsia="Times New Roman" w:hAnsi="Segoe UI" w:cs="Segoe UI"/>
          <w:color w:val="1A1A1A"/>
          <w:sz w:val="24"/>
          <w:szCs w:val="24"/>
        </w:rPr>
        <w:t>We are committed to protecting your Personal Information. We use a variety of security technologies and procedures to help protect your Personal Information from unauthorized access, use, or disclosure. For example, we store your Personal Information on computer systems located in controlled locations and restrict access to these systems. When storing and transmitting your Personal Information, we will take appropriate security measures such as encryption.</w:t>
      </w:r>
    </w:p>
    <w:p w14:paraId="7B9497B9" w14:textId="755ABB3F" w:rsidR="007F1C44" w:rsidRPr="00857E12" w:rsidRDefault="007F1C44" w:rsidP="007F1C44">
      <w:pPr>
        <w:widowControl/>
        <w:spacing w:before="105" w:after="105" w:line="360" w:lineRule="atLeast"/>
        <w:jc w:val="left"/>
        <w:rPr>
          <w:rFonts w:ascii="Segoe UI" w:eastAsia="Times New Roman" w:hAnsi="Segoe UI" w:cs="Segoe UI"/>
          <w:color w:val="1A1A1A"/>
          <w:sz w:val="24"/>
          <w:szCs w:val="24"/>
        </w:rPr>
      </w:pPr>
      <w:r w:rsidRPr="00857E12">
        <w:rPr>
          <w:rFonts w:ascii="Segoe UI" w:eastAsia="Times New Roman" w:hAnsi="Segoe UI" w:cs="Segoe UI"/>
          <w:color w:val="1A1A1A"/>
          <w:sz w:val="24"/>
          <w:szCs w:val="24"/>
        </w:rPr>
        <w:t>In the event of Personal Information security incidents, 21Vianet will promptly notify you via push notifications or announcements in accordance with the requirements of applicable laws and regulations, informing you of the basic circumstances and possible impacts of the security incidents, the measures we have taken or will take, advice for you on self-prevention and mitigation of risks, remedial measures for you, etc.</w:t>
      </w:r>
    </w:p>
    <w:p w14:paraId="0E8D935D" w14:textId="77777777" w:rsidR="007F1C44" w:rsidRPr="00857E12" w:rsidRDefault="007F1C44" w:rsidP="007F1C44">
      <w:pPr>
        <w:widowControl/>
        <w:spacing w:before="105" w:after="105" w:line="360" w:lineRule="atLeast"/>
        <w:jc w:val="left"/>
        <w:rPr>
          <w:rFonts w:ascii="Segoe UI" w:eastAsia="Times New Roman" w:hAnsi="Segoe UI" w:cs="Segoe UI"/>
          <w:color w:val="1A1A1A"/>
          <w:sz w:val="24"/>
          <w:szCs w:val="24"/>
        </w:rPr>
      </w:pPr>
      <w:r w:rsidRPr="00857E12">
        <w:rPr>
          <w:rFonts w:ascii="Segoe UI" w:eastAsia="Times New Roman" w:hAnsi="Segoe UI" w:cs="Segoe UI"/>
          <w:color w:val="1A1A1A"/>
          <w:sz w:val="24"/>
          <w:szCs w:val="24"/>
        </w:rPr>
        <w:t>In the event of a cybersecurity incident, we will follow the emergency response plan for cybersecurity incidents, take appropriate remedial measures, and report to the competent authorities in accordance with relevant applicable laws and regulations.</w:t>
      </w:r>
    </w:p>
    <w:p w14:paraId="0D8F4994" w14:textId="156310FC" w:rsidR="007730AE" w:rsidRPr="007730AE" w:rsidRDefault="007730AE" w:rsidP="007730AE">
      <w:pPr>
        <w:widowControl/>
        <w:spacing w:before="300" w:after="225" w:line="540" w:lineRule="atLeast"/>
        <w:jc w:val="left"/>
        <w:outlineLvl w:val="1"/>
        <w:rPr>
          <w:rFonts w:ascii="Segoe UI" w:eastAsia="Times New Roman" w:hAnsi="Segoe UI" w:cs="Segoe UI"/>
          <w:color w:val="1A1A1A"/>
          <w:sz w:val="42"/>
          <w:szCs w:val="42"/>
        </w:rPr>
      </w:pPr>
      <w:r w:rsidRPr="007730AE">
        <w:rPr>
          <w:rFonts w:ascii="Segoe UI" w:eastAsia="Times New Roman" w:hAnsi="Segoe UI" w:cs="Segoe UI"/>
          <w:color w:val="1A1A1A"/>
          <w:sz w:val="42"/>
          <w:szCs w:val="42"/>
        </w:rPr>
        <w:t xml:space="preserve">How You Can Manage Your Personal </w:t>
      </w:r>
      <w:r w:rsidR="003C1351">
        <w:rPr>
          <w:rFonts w:ascii="Segoe UI" w:eastAsia="Times New Roman" w:hAnsi="Segoe UI" w:cs="Segoe UI"/>
          <w:color w:val="1A1A1A"/>
          <w:sz w:val="42"/>
          <w:szCs w:val="42"/>
        </w:rPr>
        <w:t>Information</w:t>
      </w:r>
    </w:p>
    <w:p w14:paraId="6A036C3E" w14:textId="3F91574D" w:rsidR="00A931A4" w:rsidRPr="00EC7646" w:rsidRDefault="00A931A4" w:rsidP="00A931A4">
      <w:pPr>
        <w:widowControl/>
        <w:spacing w:before="105" w:after="105" w:line="360" w:lineRule="atLeast"/>
        <w:jc w:val="left"/>
        <w:rPr>
          <w:rFonts w:ascii="Segoe UI" w:eastAsia="Times New Roman" w:hAnsi="Segoe UI" w:cs="Segoe UI"/>
          <w:color w:val="1A1A1A"/>
          <w:sz w:val="24"/>
          <w:szCs w:val="24"/>
        </w:rPr>
      </w:pPr>
      <w:r w:rsidRPr="00EC7646">
        <w:rPr>
          <w:rFonts w:ascii="Segoe UI" w:eastAsia="Times New Roman" w:hAnsi="Segoe UI" w:cs="Segoe UI"/>
          <w:color w:val="1A1A1A"/>
          <w:sz w:val="24"/>
          <w:szCs w:val="24"/>
        </w:rPr>
        <w:t xml:space="preserve">We provide you with ways to manage your Personal Information. You can access and manage your Administrator Data, </w:t>
      </w:r>
      <w:r w:rsidRPr="00EC7646">
        <w:rPr>
          <w:rFonts w:ascii="Segoe UI" w:eastAsia="Times New Roman" w:hAnsi="Segoe UI" w:cs="Segoe UI"/>
          <w:b/>
          <w:bCs/>
          <w:color w:val="1A1A1A"/>
          <w:sz w:val="24"/>
          <w:szCs w:val="24"/>
        </w:rPr>
        <w:t>Real-Name Authentication Data</w:t>
      </w:r>
      <w:r w:rsidRPr="00EC7646">
        <w:rPr>
          <w:rFonts w:ascii="Segoe UI" w:eastAsia="Times New Roman" w:hAnsi="Segoe UI" w:cs="Segoe UI"/>
          <w:color w:val="1A1A1A"/>
          <w:sz w:val="24"/>
          <w:szCs w:val="24"/>
        </w:rPr>
        <w:t xml:space="preserve">, and </w:t>
      </w:r>
      <w:r w:rsidRPr="00EC7646">
        <w:rPr>
          <w:rFonts w:ascii="Segoe UI" w:eastAsia="Times New Roman" w:hAnsi="Segoe UI" w:cs="Segoe UI"/>
          <w:b/>
          <w:bCs/>
          <w:color w:val="1A1A1A"/>
          <w:sz w:val="24"/>
          <w:szCs w:val="24"/>
        </w:rPr>
        <w:t>Payment Data</w:t>
      </w:r>
      <w:r w:rsidRPr="00EC7646">
        <w:rPr>
          <w:rFonts w:ascii="Segoe UI" w:eastAsia="Times New Roman" w:hAnsi="Segoe UI" w:cs="Segoe UI"/>
          <w:color w:val="1A1A1A"/>
          <w:sz w:val="24"/>
          <w:szCs w:val="24"/>
        </w:rPr>
        <w:t xml:space="preserve"> in the account information of your administrator portal. However, for security and identification considerations or as required </w:t>
      </w:r>
      <w:r w:rsidRPr="00EC7646">
        <w:rPr>
          <w:rFonts w:ascii="Segoe UI" w:eastAsia="Times New Roman" w:hAnsi="Segoe UI" w:cs="Segoe UI"/>
          <w:color w:val="1A1A1A"/>
          <w:sz w:val="24"/>
          <w:szCs w:val="24"/>
        </w:rPr>
        <w:lastRenderedPageBreak/>
        <w:t>by applicable laws and regulations, you may not be able to modify the initial registration information provided at the time of registration, such as Real-Name Authentication Data.</w:t>
      </w:r>
    </w:p>
    <w:p w14:paraId="183F0408" w14:textId="092FE98C" w:rsidR="00A931A4" w:rsidRPr="00EC7646" w:rsidRDefault="00A931A4" w:rsidP="00A931A4">
      <w:pPr>
        <w:widowControl/>
        <w:spacing w:before="105" w:after="105" w:line="360" w:lineRule="atLeast"/>
        <w:jc w:val="left"/>
        <w:rPr>
          <w:rFonts w:ascii="Segoe UI" w:eastAsia="Times New Roman" w:hAnsi="Segoe UI" w:cs="Segoe UI"/>
          <w:color w:val="1A1A1A"/>
          <w:sz w:val="24"/>
          <w:szCs w:val="24"/>
        </w:rPr>
      </w:pPr>
      <w:r w:rsidRPr="00EC7646">
        <w:rPr>
          <w:rFonts w:ascii="Segoe UI" w:eastAsia="Times New Roman" w:hAnsi="Segoe UI" w:cs="Segoe UI"/>
          <w:color w:val="1A1A1A"/>
          <w:sz w:val="24"/>
          <w:szCs w:val="24"/>
        </w:rPr>
        <w:t xml:space="preserve">If you have other questions or needs for managing Personal Information, please contact customer support. If you choose to delete your Personal Information or change the scope of the authorization, it may result in our failure to provide certain Online Services for you. For example, deleting </w:t>
      </w:r>
      <w:r w:rsidRPr="00EC7646">
        <w:rPr>
          <w:rFonts w:ascii="Segoe UI" w:eastAsia="Times New Roman" w:hAnsi="Segoe UI" w:cs="Segoe UI"/>
          <w:b/>
          <w:bCs/>
          <w:color w:val="1A1A1A"/>
          <w:sz w:val="24"/>
          <w:szCs w:val="24"/>
        </w:rPr>
        <w:t>Payment Data</w:t>
      </w:r>
      <w:r w:rsidRPr="00EC7646">
        <w:rPr>
          <w:rFonts w:ascii="Segoe UI" w:eastAsia="Times New Roman" w:hAnsi="Segoe UI" w:cs="Segoe UI"/>
          <w:color w:val="1A1A1A"/>
          <w:sz w:val="24"/>
          <w:szCs w:val="24"/>
        </w:rPr>
        <w:t xml:space="preserve"> or contact details will make it difficult for you to complete payments and receive corresponding Online Services.</w:t>
      </w:r>
    </w:p>
    <w:p w14:paraId="0A8395BC" w14:textId="26EBCD27" w:rsidR="00A931A4" w:rsidRPr="00EC7646" w:rsidRDefault="00A931A4" w:rsidP="00A931A4">
      <w:pPr>
        <w:widowControl/>
        <w:spacing w:before="105" w:after="105" w:line="360" w:lineRule="atLeast"/>
        <w:jc w:val="left"/>
        <w:rPr>
          <w:rFonts w:ascii="Segoe UI" w:eastAsia="Times New Roman" w:hAnsi="Segoe UI" w:cs="Segoe UI"/>
          <w:color w:val="1A1A1A"/>
          <w:sz w:val="24"/>
          <w:szCs w:val="24"/>
        </w:rPr>
      </w:pPr>
      <w:r w:rsidRPr="00EC7646">
        <w:rPr>
          <w:rFonts w:ascii="Segoe UI" w:eastAsia="Times New Roman" w:hAnsi="Segoe UI" w:cs="Segoe UI"/>
          <w:color w:val="1A1A1A"/>
          <w:sz w:val="24"/>
          <w:szCs w:val="24"/>
        </w:rPr>
        <w:t>If we decide to respond to your request for deletion, we will also notify the supplier or subcontractor who has obtained your Personal Information from us and request them to delete your Personal Information in a timely manner, unless otherwise required by applicable laws and regulations.</w:t>
      </w:r>
    </w:p>
    <w:p w14:paraId="1B999BAA" w14:textId="18C08925" w:rsidR="00A931A4" w:rsidRPr="00EC7646" w:rsidRDefault="00A931A4" w:rsidP="00A931A4">
      <w:pPr>
        <w:widowControl/>
        <w:spacing w:before="105" w:after="105" w:line="360" w:lineRule="atLeast"/>
        <w:jc w:val="left"/>
        <w:rPr>
          <w:rFonts w:ascii="Segoe UI" w:eastAsia="Times New Roman" w:hAnsi="Segoe UI" w:cs="Segoe UI"/>
          <w:color w:val="1A1A1A"/>
          <w:sz w:val="24"/>
          <w:szCs w:val="24"/>
        </w:rPr>
      </w:pPr>
      <w:r w:rsidRPr="00EC7646">
        <w:rPr>
          <w:rFonts w:ascii="Segoe UI" w:eastAsia="Times New Roman" w:hAnsi="Segoe UI" w:cs="Segoe UI"/>
          <w:color w:val="1A1A1A"/>
          <w:sz w:val="24"/>
          <w:szCs w:val="24"/>
        </w:rPr>
        <w:t>To ensure security, we may ask you to verify your identity first in response to your request to manage Personal Information under this section. We will timely respond to your request above after verifying your identity, and reply or make reasonable explanations to you within 30 days or the time limit stipulated by applicable laws and regulations, or inform you about the external approaches you may choose to resolve the disputes.</w:t>
      </w:r>
    </w:p>
    <w:p w14:paraId="04D9DA77" w14:textId="18408AFE" w:rsidR="007730AE" w:rsidRPr="00EC7646" w:rsidRDefault="00A931A4" w:rsidP="009B4D33">
      <w:pPr>
        <w:widowControl/>
        <w:spacing w:before="105" w:after="105" w:line="360" w:lineRule="atLeast"/>
        <w:jc w:val="left"/>
        <w:rPr>
          <w:rFonts w:ascii="Segoe UI" w:eastAsia="Times New Roman" w:hAnsi="Segoe UI" w:cs="Segoe UI"/>
          <w:color w:val="1A1A1A"/>
          <w:sz w:val="24"/>
          <w:szCs w:val="24"/>
        </w:rPr>
      </w:pPr>
      <w:r w:rsidRPr="00EC7646">
        <w:rPr>
          <w:rFonts w:ascii="Segoe UI" w:eastAsia="Times New Roman" w:hAnsi="Segoe UI" w:cs="Segoe UI"/>
          <w:color w:val="1A1A1A"/>
          <w:sz w:val="24"/>
          <w:szCs w:val="24"/>
        </w:rPr>
        <w:t>Notwithstanding the above, pursuant to applicable laws and regulations, we may not need to respond to your requests under the following circumstances, including but not limited to:</w:t>
      </w:r>
    </w:p>
    <w:p w14:paraId="24EB68B6" w14:textId="77777777" w:rsidR="007D00C5" w:rsidRPr="00EC7646" w:rsidRDefault="007D00C5" w:rsidP="007D00C5">
      <w:pPr>
        <w:numPr>
          <w:ilvl w:val="0"/>
          <w:numId w:val="19"/>
        </w:numPr>
        <w:spacing w:after="0" w:line="240" w:lineRule="auto"/>
        <w:rPr>
          <w:rFonts w:ascii="Segoe UI" w:eastAsia="Times New Roman" w:hAnsi="Segoe UI" w:cs="Segoe UI"/>
          <w:color w:val="1A1A1A"/>
          <w:sz w:val="24"/>
          <w:szCs w:val="24"/>
        </w:rPr>
      </w:pPr>
      <w:r w:rsidRPr="00EC7646">
        <w:rPr>
          <w:rFonts w:ascii="Segoe UI" w:eastAsia="Times New Roman" w:hAnsi="Segoe UI" w:cs="Segoe UI"/>
          <w:color w:val="1A1A1A"/>
          <w:sz w:val="24"/>
          <w:szCs w:val="24"/>
        </w:rPr>
        <w:t>It is related to the performance of the obligations of Personal Information handler specified in laws and regulations;</w:t>
      </w:r>
    </w:p>
    <w:p w14:paraId="761CC39D" w14:textId="77777777" w:rsidR="007D00C5" w:rsidRPr="00EC7646" w:rsidRDefault="007D00C5" w:rsidP="007D00C5">
      <w:pPr>
        <w:numPr>
          <w:ilvl w:val="0"/>
          <w:numId w:val="19"/>
        </w:numPr>
        <w:spacing w:after="0" w:line="240" w:lineRule="auto"/>
        <w:rPr>
          <w:rFonts w:ascii="Segoe UI" w:eastAsia="Times New Roman" w:hAnsi="Segoe UI" w:cs="Segoe UI"/>
          <w:color w:val="1A1A1A"/>
          <w:sz w:val="24"/>
          <w:szCs w:val="24"/>
        </w:rPr>
      </w:pPr>
      <w:r w:rsidRPr="00EC7646">
        <w:rPr>
          <w:rFonts w:ascii="Segoe UI" w:eastAsia="Times New Roman" w:hAnsi="Segoe UI" w:cs="Segoe UI"/>
          <w:color w:val="1A1A1A"/>
          <w:sz w:val="24"/>
          <w:szCs w:val="24"/>
        </w:rPr>
        <w:t>It is directly related to national security and national defense security;</w:t>
      </w:r>
    </w:p>
    <w:p w14:paraId="48895266" w14:textId="77777777" w:rsidR="007D00C5" w:rsidRPr="00EC7646" w:rsidRDefault="007D00C5" w:rsidP="007D00C5">
      <w:pPr>
        <w:numPr>
          <w:ilvl w:val="0"/>
          <w:numId w:val="19"/>
        </w:numPr>
        <w:spacing w:after="0" w:line="240" w:lineRule="auto"/>
        <w:rPr>
          <w:rFonts w:ascii="Segoe UI" w:eastAsia="Times New Roman" w:hAnsi="Segoe UI" w:cs="Segoe UI"/>
          <w:color w:val="1A1A1A"/>
          <w:sz w:val="24"/>
          <w:szCs w:val="24"/>
        </w:rPr>
      </w:pPr>
      <w:r w:rsidRPr="00EC7646">
        <w:rPr>
          <w:rFonts w:ascii="Segoe UI" w:eastAsia="Times New Roman" w:hAnsi="Segoe UI" w:cs="Segoe UI"/>
          <w:color w:val="1A1A1A"/>
          <w:sz w:val="24"/>
          <w:szCs w:val="24"/>
        </w:rPr>
        <w:t>It is directly related to public security, public health and major public interests;</w:t>
      </w:r>
    </w:p>
    <w:p w14:paraId="572AF057" w14:textId="77777777" w:rsidR="007D00C5" w:rsidRPr="00EC7646" w:rsidRDefault="007D00C5" w:rsidP="007D00C5">
      <w:pPr>
        <w:numPr>
          <w:ilvl w:val="0"/>
          <w:numId w:val="19"/>
        </w:numPr>
        <w:spacing w:after="0" w:line="240" w:lineRule="auto"/>
        <w:rPr>
          <w:rFonts w:ascii="Segoe UI" w:eastAsia="Times New Roman" w:hAnsi="Segoe UI" w:cs="Segoe UI"/>
          <w:color w:val="1A1A1A"/>
          <w:sz w:val="24"/>
          <w:szCs w:val="24"/>
        </w:rPr>
      </w:pPr>
      <w:r w:rsidRPr="00EC7646">
        <w:rPr>
          <w:rFonts w:ascii="Segoe UI" w:eastAsia="Times New Roman" w:hAnsi="Segoe UI" w:cs="Segoe UI"/>
          <w:color w:val="1A1A1A"/>
          <w:sz w:val="24"/>
          <w:szCs w:val="24"/>
        </w:rPr>
        <w:t>It is directly related to criminal investigation, prosecution, trial and enforcement of judgments;</w:t>
      </w:r>
    </w:p>
    <w:p w14:paraId="255318EB" w14:textId="77777777" w:rsidR="007D00C5" w:rsidRPr="00EC7646" w:rsidRDefault="007D00C5" w:rsidP="007D00C5">
      <w:pPr>
        <w:numPr>
          <w:ilvl w:val="0"/>
          <w:numId w:val="19"/>
        </w:numPr>
        <w:spacing w:after="0" w:line="240" w:lineRule="auto"/>
        <w:rPr>
          <w:rFonts w:ascii="Segoe UI" w:eastAsia="Times New Roman" w:hAnsi="Segoe UI" w:cs="Segoe UI"/>
          <w:color w:val="1A1A1A"/>
          <w:sz w:val="24"/>
          <w:szCs w:val="24"/>
        </w:rPr>
      </w:pPr>
      <w:r w:rsidRPr="00EC7646">
        <w:rPr>
          <w:rFonts w:ascii="Segoe UI" w:eastAsia="Times New Roman" w:hAnsi="Segoe UI" w:cs="Segoe UI"/>
          <w:color w:val="1A1A1A"/>
          <w:sz w:val="24"/>
          <w:szCs w:val="24"/>
        </w:rPr>
        <w:t>Personal Information handler has sufficient evidence indicating that the Personal I</w:t>
      </w:r>
      <w:r w:rsidRPr="00EC7646">
        <w:rPr>
          <w:rFonts w:ascii="Segoe UI" w:eastAsia="Times New Roman" w:hAnsi="Segoe UI" w:cs="Segoe UI" w:hint="eastAsia"/>
          <w:color w:val="1A1A1A"/>
          <w:sz w:val="24"/>
          <w:szCs w:val="24"/>
        </w:rPr>
        <w:t>nformation</w:t>
      </w:r>
      <w:r w:rsidRPr="00EC7646">
        <w:rPr>
          <w:rFonts w:ascii="Segoe UI" w:eastAsia="Times New Roman" w:hAnsi="Segoe UI" w:cs="Segoe UI"/>
          <w:color w:val="1A1A1A"/>
          <w:sz w:val="24"/>
          <w:szCs w:val="24"/>
        </w:rPr>
        <w:t xml:space="preserve"> subject has subjective malicious intention or abuses his or her rights;</w:t>
      </w:r>
    </w:p>
    <w:p w14:paraId="7FEFA4A4" w14:textId="77777777" w:rsidR="007D00C5" w:rsidRPr="00EC7646" w:rsidRDefault="007D00C5" w:rsidP="007D00C5">
      <w:pPr>
        <w:numPr>
          <w:ilvl w:val="0"/>
          <w:numId w:val="19"/>
        </w:numPr>
        <w:spacing w:after="0" w:line="240" w:lineRule="auto"/>
        <w:rPr>
          <w:rFonts w:ascii="Segoe UI" w:eastAsia="Times New Roman" w:hAnsi="Segoe UI" w:cs="Segoe UI"/>
          <w:color w:val="1A1A1A"/>
          <w:sz w:val="24"/>
          <w:szCs w:val="24"/>
        </w:rPr>
      </w:pPr>
      <w:r w:rsidRPr="00EC7646">
        <w:rPr>
          <w:rFonts w:ascii="Segoe UI" w:eastAsia="Times New Roman" w:hAnsi="Segoe UI" w:cs="Segoe UI"/>
          <w:color w:val="1A1A1A"/>
          <w:sz w:val="24"/>
          <w:szCs w:val="24"/>
        </w:rPr>
        <w:t xml:space="preserve">It is for the purpose of safeguarding the major legitimate rights and interests of the Personal Information subject or other individuals including life and property, but it is impossible to get the </w:t>
      </w:r>
      <w:r w:rsidRPr="00EC7646">
        <w:rPr>
          <w:rFonts w:ascii="Segoe UI" w:eastAsia="Times New Roman" w:hAnsi="Segoe UI" w:cs="Segoe UI" w:hint="eastAsia"/>
          <w:color w:val="1A1A1A"/>
          <w:sz w:val="24"/>
          <w:szCs w:val="24"/>
        </w:rPr>
        <w:t>individual</w:t>
      </w:r>
      <w:r w:rsidRPr="00EC7646">
        <w:rPr>
          <w:rFonts w:ascii="Segoe UI" w:eastAsia="Times New Roman" w:hAnsi="Segoe UI" w:cs="Segoe UI"/>
          <w:color w:val="1A1A1A"/>
          <w:sz w:val="24"/>
          <w:szCs w:val="24"/>
        </w:rPr>
        <w:t>’</w:t>
      </w:r>
      <w:r w:rsidRPr="00EC7646">
        <w:rPr>
          <w:rFonts w:ascii="Segoe UI" w:eastAsia="Times New Roman" w:hAnsi="Segoe UI" w:cs="Segoe UI" w:hint="eastAsia"/>
          <w:color w:val="1A1A1A"/>
          <w:sz w:val="24"/>
          <w:szCs w:val="24"/>
        </w:rPr>
        <w:t>s</w:t>
      </w:r>
      <w:r w:rsidRPr="00EC7646">
        <w:rPr>
          <w:rFonts w:ascii="Segoe UI" w:eastAsia="Times New Roman" w:hAnsi="Segoe UI" w:cs="Segoe UI"/>
          <w:color w:val="1A1A1A"/>
          <w:sz w:val="24"/>
          <w:szCs w:val="24"/>
        </w:rPr>
        <w:t xml:space="preserve"> consent;</w:t>
      </w:r>
    </w:p>
    <w:p w14:paraId="278C2D67" w14:textId="77777777" w:rsidR="007D00C5" w:rsidRPr="00EC7646" w:rsidRDefault="007D00C5" w:rsidP="007D00C5">
      <w:pPr>
        <w:numPr>
          <w:ilvl w:val="0"/>
          <w:numId w:val="19"/>
        </w:numPr>
        <w:spacing w:after="0" w:line="240" w:lineRule="auto"/>
        <w:rPr>
          <w:rFonts w:ascii="Segoe UI" w:eastAsia="Times New Roman" w:hAnsi="Segoe UI" w:cs="Segoe UI"/>
          <w:color w:val="1A1A1A"/>
          <w:sz w:val="24"/>
          <w:szCs w:val="24"/>
        </w:rPr>
      </w:pPr>
      <w:r w:rsidRPr="00EC7646">
        <w:rPr>
          <w:rFonts w:ascii="Segoe UI" w:eastAsia="Times New Roman" w:hAnsi="Segoe UI" w:cs="Segoe UI"/>
          <w:color w:val="1A1A1A"/>
          <w:sz w:val="24"/>
          <w:szCs w:val="24"/>
        </w:rPr>
        <w:t>Responding to the request of Personal Information subject will result in serious damage to the legitimate rights and interests of Personal Information subject or other individuals and organizations;</w:t>
      </w:r>
    </w:p>
    <w:p w14:paraId="47B68BC7" w14:textId="77777777" w:rsidR="007D00C5" w:rsidRPr="00EC7646" w:rsidRDefault="007D00C5" w:rsidP="007D00C5">
      <w:pPr>
        <w:numPr>
          <w:ilvl w:val="0"/>
          <w:numId w:val="19"/>
        </w:numPr>
        <w:spacing w:after="0" w:line="240" w:lineRule="auto"/>
        <w:rPr>
          <w:rFonts w:ascii="Segoe UI" w:eastAsia="Times New Roman" w:hAnsi="Segoe UI" w:cs="Segoe UI"/>
          <w:color w:val="1A1A1A"/>
          <w:sz w:val="24"/>
          <w:szCs w:val="24"/>
        </w:rPr>
      </w:pPr>
      <w:r w:rsidRPr="00EC7646">
        <w:rPr>
          <w:rFonts w:ascii="Segoe UI" w:eastAsia="Times New Roman" w:hAnsi="Segoe UI" w:cs="Segoe UI"/>
          <w:color w:val="1A1A1A"/>
          <w:sz w:val="24"/>
          <w:szCs w:val="24"/>
        </w:rPr>
        <w:t>Trade secrets is involved.</w:t>
      </w:r>
    </w:p>
    <w:p w14:paraId="2E3FD849" w14:textId="77777777" w:rsidR="007730AE" w:rsidRPr="007730AE" w:rsidRDefault="007730AE" w:rsidP="007730AE">
      <w:pPr>
        <w:widowControl/>
        <w:spacing w:before="300" w:after="225" w:line="540" w:lineRule="atLeast"/>
        <w:jc w:val="left"/>
        <w:outlineLvl w:val="1"/>
        <w:rPr>
          <w:rFonts w:ascii="Segoe UI" w:eastAsia="Times New Roman" w:hAnsi="Segoe UI" w:cs="Segoe UI"/>
          <w:color w:val="1A1A1A"/>
          <w:sz w:val="42"/>
          <w:szCs w:val="42"/>
        </w:rPr>
      </w:pPr>
      <w:r w:rsidRPr="007730AE">
        <w:rPr>
          <w:rFonts w:ascii="Segoe UI" w:eastAsia="Times New Roman" w:hAnsi="Segoe UI" w:cs="Segoe UI"/>
          <w:color w:val="1A1A1A"/>
          <w:sz w:val="42"/>
          <w:szCs w:val="42"/>
        </w:rPr>
        <w:lastRenderedPageBreak/>
        <w:t>Trial Period</w:t>
      </w:r>
    </w:p>
    <w:p w14:paraId="6259297B" w14:textId="11C518CC" w:rsidR="007730AE" w:rsidRPr="0073514A" w:rsidRDefault="006C548A" w:rsidP="007730AE">
      <w:pPr>
        <w:widowControl/>
        <w:spacing w:before="105" w:after="105" w:line="360" w:lineRule="atLeast"/>
        <w:jc w:val="left"/>
        <w:rPr>
          <w:rFonts w:ascii="Segoe UI" w:eastAsia="Times New Roman" w:hAnsi="Segoe UI" w:cs="Segoe UI"/>
          <w:color w:val="1A1A1A"/>
          <w:sz w:val="24"/>
          <w:szCs w:val="24"/>
        </w:rPr>
      </w:pPr>
      <w:r w:rsidRPr="0073514A">
        <w:rPr>
          <w:rFonts w:ascii="Segoe UI" w:eastAsia="Times New Roman" w:hAnsi="Segoe UI" w:cs="Segoe UI"/>
          <w:color w:val="1A1A1A"/>
          <w:sz w:val="24"/>
          <w:szCs w:val="24"/>
        </w:rPr>
        <w:t>Trials are provided to examine Online Services prior to purchase. At the end of the Trial Period, 21Vianet can temporarily retain the data it collects during your Online Service trial to improve your customer experience when you decide to purchase the Online Services in the future. However, Your Data may be removed from the Online Services at any time after the Trial Period for the Online Service ends</w:t>
      </w:r>
      <w:r w:rsidR="007730AE" w:rsidRPr="0073514A">
        <w:rPr>
          <w:rFonts w:ascii="Segoe UI" w:eastAsia="Times New Roman" w:hAnsi="Segoe UI" w:cs="Segoe UI"/>
          <w:color w:val="1A1A1A"/>
          <w:sz w:val="24"/>
          <w:szCs w:val="24"/>
        </w:rPr>
        <w:t>.</w:t>
      </w:r>
    </w:p>
    <w:p w14:paraId="11994008" w14:textId="77777777" w:rsidR="007730AE" w:rsidRPr="007730AE" w:rsidRDefault="007730AE" w:rsidP="007730AE">
      <w:pPr>
        <w:widowControl/>
        <w:spacing w:before="300" w:after="225" w:line="540" w:lineRule="atLeast"/>
        <w:jc w:val="left"/>
        <w:outlineLvl w:val="1"/>
        <w:rPr>
          <w:rFonts w:ascii="Segoe UI" w:eastAsia="Times New Roman" w:hAnsi="Segoe UI" w:cs="Segoe UI"/>
          <w:color w:val="1A1A1A"/>
          <w:sz w:val="42"/>
          <w:szCs w:val="42"/>
        </w:rPr>
      </w:pPr>
      <w:r w:rsidRPr="007730AE">
        <w:rPr>
          <w:rFonts w:ascii="Segoe UI" w:eastAsia="Times New Roman" w:hAnsi="Segoe UI" w:cs="Segoe UI"/>
          <w:color w:val="1A1A1A"/>
          <w:sz w:val="42"/>
          <w:szCs w:val="42"/>
        </w:rPr>
        <w:t>Preview Releases</w:t>
      </w:r>
    </w:p>
    <w:p w14:paraId="7EF31409" w14:textId="4F110BE6" w:rsidR="00BC7C92" w:rsidRPr="0073514A" w:rsidRDefault="00BC7C92" w:rsidP="00BC7C92">
      <w:pPr>
        <w:widowControl/>
        <w:spacing w:before="105" w:after="105" w:line="360" w:lineRule="atLeast"/>
        <w:jc w:val="left"/>
        <w:rPr>
          <w:rFonts w:ascii="Segoe UI" w:eastAsia="Times New Roman" w:hAnsi="Segoe UI" w:cs="Segoe UI"/>
          <w:color w:val="1A1A1A"/>
          <w:sz w:val="24"/>
          <w:szCs w:val="24"/>
        </w:rPr>
      </w:pPr>
      <w:r w:rsidRPr="0073514A">
        <w:rPr>
          <w:rFonts w:ascii="Segoe UI" w:eastAsia="Times New Roman" w:hAnsi="Segoe UI" w:cs="Segoe UI"/>
          <w:color w:val="1A1A1A"/>
          <w:sz w:val="24"/>
          <w:szCs w:val="24"/>
        </w:rPr>
        <w:t>Preview version, beta version, or other pre-release services ("Previews") are optional evaluation versions of the Online Services offered by 21Vianet to obtain customer feedback prior to general release. This section describes the different or additional terms specific to Previews:</w:t>
      </w:r>
    </w:p>
    <w:p w14:paraId="2B11C144" w14:textId="77777777" w:rsidR="00BC7C92" w:rsidRDefault="00BC7C92" w:rsidP="007D355D">
      <w:pPr>
        <w:numPr>
          <w:ilvl w:val="0"/>
          <w:numId w:val="19"/>
        </w:numPr>
        <w:spacing w:after="0" w:line="240" w:lineRule="auto"/>
        <w:rPr>
          <w:rFonts w:ascii="Segoe UI" w:eastAsia="Times New Roman" w:hAnsi="Segoe UI" w:cs="Segoe UI"/>
          <w:color w:val="1A1A1A"/>
          <w:sz w:val="27"/>
          <w:szCs w:val="27"/>
        </w:rPr>
      </w:pPr>
      <w:r w:rsidRPr="0073514A">
        <w:rPr>
          <w:rFonts w:ascii="Segoe UI" w:eastAsia="Times New Roman" w:hAnsi="Segoe UI" w:cs="Segoe UI"/>
          <w:color w:val="1A1A1A"/>
          <w:sz w:val="24"/>
          <w:szCs w:val="24"/>
        </w:rPr>
        <w:t>Security: We will do our best to provide security measures for Your Data in the Previews, but these security measures may differ from the present security measures in typical Online Services.</w:t>
      </w:r>
    </w:p>
    <w:p w14:paraId="55CF314D" w14:textId="1D60F132" w:rsidR="007730AE" w:rsidRPr="007730AE" w:rsidRDefault="007730AE" w:rsidP="00BC7C92">
      <w:pPr>
        <w:widowControl/>
        <w:spacing w:before="300" w:after="225" w:line="540" w:lineRule="atLeast"/>
        <w:jc w:val="left"/>
        <w:outlineLvl w:val="1"/>
        <w:rPr>
          <w:rFonts w:ascii="Segoe UI" w:eastAsia="Times New Roman" w:hAnsi="Segoe UI" w:cs="Segoe UI"/>
          <w:color w:val="1A1A1A"/>
          <w:sz w:val="42"/>
          <w:szCs w:val="42"/>
        </w:rPr>
      </w:pPr>
      <w:r w:rsidRPr="007730AE">
        <w:rPr>
          <w:rFonts w:ascii="Segoe UI" w:eastAsia="Times New Roman" w:hAnsi="Segoe UI" w:cs="Segoe UI"/>
          <w:color w:val="1A1A1A"/>
          <w:sz w:val="42"/>
          <w:szCs w:val="42"/>
        </w:rPr>
        <w:t>Protection of Minors</w:t>
      </w:r>
    </w:p>
    <w:p w14:paraId="08A32F3E" w14:textId="1C64AF66" w:rsidR="007730AE" w:rsidRPr="00202FB1" w:rsidRDefault="00F62D9E" w:rsidP="007730AE">
      <w:pPr>
        <w:widowControl/>
        <w:spacing w:before="105" w:after="105" w:line="360" w:lineRule="atLeast"/>
        <w:jc w:val="left"/>
        <w:rPr>
          <w:rFonts w:ascii="Segoe UI" w:eastAsia="Times New Roman" w:hAnsi="Segoe UI" w:cs="Segoe UI"/>
          <w:color w:val="1A1A1A"/>
          <w:sz w:val="24"/>
          <w:szCs w:val="24"/>
        </w:rPr>
      </w:pPr>
      <w:r w:rsidRPr="00202FB1">
        <w:rPr>
          <w:rFonts w:ascii="Segoe UI" w:eastAsia="Times New Roman" w:hAnsi="Segoe UI" w:cs="Segoe UI"/>
          <w:color w:val="1A1A1A"/>
          <w:sz w:val="24"/>
          <w:szCs w:val="24"/>
        </w:rPr>
        <w:t>If you are a minor under the age of 18, please be sure to ask your guardian to read the Privacy Statement carefully, and please use our Online Services or provide your Personal Information to us under the condition that you have obtained the consent of your guardian</w:t>
      </w:r>
      <w:r w:rsidR="007730AE" w:rsidRPr="00202FB1">
        <w:rPr>
          <w:rFonts w:ascii="Segoe UI" w:eastAsia="Times New Roman" w:hAnsi="Segoe UI" w:cs="Segoe UI"/>
          <w:color w:val="1A1A1A"/>
          <w:sz w:val="24"/>
          <w:szCs w:val="24"/>
        </w:rPr>
        <w:t>.</w:t>
      </w:r>
    </w:p>
    <w:p w14:paraId="77580FF2" w14:textId="77777777" w:rsidR="007730AE" w:rsidRPr="007730AE" w:rsidRDefault="007730AE" w:rsidP="007730AE">
      <w:pPr>
        <w:widowControl/>
        <w:spacing w:before="300" w:after="225" w:line="540" w:lineRule="atLeast"/>
        <w:jc w:val="left"/>
        <w:outlineLvl w:val="1"/>
        <w:rPr>
          <w:rFonts w:ascii="Segoe UI" w:eastAsia="Times New Roman" w:hAnsi="Segoe UI" w:cs="Segoe UI"/>
          <w:color w:val="1A1A1A"/>
          <w:sz w:val="42"/>
          <w:szCs w:val="42"/>
        </w:rPr>
      </w:pPr>
      <w:r w:rsidRPr="007730AE">
        <w:rPr>
          <w:rFonts w:ascii="Segoe UI" w:eastAsia="Times New Roman" w:hAnsi="Segoe UI" w:cs="Segoe UI"/>
          <w:color w:val="1A1A1A"/>
          <w:sz w:val="42"/>
          <w:szCs w:val="42"/>
        </w:rPr>
        <w:t>Changes to this Privacy Statement</w:t>
      </w:r>
    </w:p>
    <w:p w14:paraId="0868C07C" w14:textId="7AAE2472" w:rsidR="007730AE" w:rsidRPr="00202FB1" w:rsidRDefault="00E06AC5" w:rsidP="007730AE">
      <w:pPr>
        <w:widowControl/>
        <w:spacing w:before="105" w:after="105" w:line="360" w:lineRule="atLeast"/>
        <w:jc w:val="left"/>
        <w:rPr>
          <w:rFonts w:ascii="Segoe UI" w:eastAsia="Times New Roman" w:hAnsi="Segoe UI" w:cs="Segoe UI"/>
          <w:color w:val="1A1A1A"/>
          <w:sz w:val="24"/>
          <w:szCs w:val="24"/>
        </w:rPr>
      </w:pPr>
      <w:r w:rsidRPr="00202FB1">
        <w:rPr>
          <w:rFonts w:ascii="Segoe UI" w:eastAsia="Times New Roman" w:hAnsi="Segoe UI" w:cs="Segoe UI"/>
          <w:color w:val="1A1A1A"/>
          <w:sz w:val="24"/>
          <w:szCs w:val="24"/>
        </w:rPr>
        <w:t>We will update our Privacy Statement from time to time to reflect requirements of applicable laws and regulations, customer feedback and changes in our Online Services. When we post changes to the Privacy Statement, we will revise the "last updated" date at the top of the Privacy Statement. If there are substantial changes to the Privacy Statement or in how 21Vianet will use Your Data, we will notify you either by posting a notice or by directly sending you a notification about such changes before they take effect. We encourage you to periodically review the Privacy Statement for the products and services you use to learn about how 21Vianet protects Your Data</w:t>
      </w:r>
      <w:r w:rsidR="007730AE" w:rsidRPr="00202FB1">
        <w:rPr>
          <w:rFonts w:ascii="Segoe UI" w:eastAsia="Times New Roman" w:hAnsi="Segoe UI" w:cs="Segoe UI"/>
          <w:color w:val="1A1A1A"/>
          <w:sz w:val="24"/>
          <w:szCs w:val="24"/>
        </w:rPr>
        <w:t>.</w:t>
      </w:r>
    </w:p>
    <w:p w14:paraId="35AD1B68" w14:textId="77777777" w:rsidR="007730AE" w:rsidRPr="007730AE" w:rsidRDefault="007730AE" w:rsidP="007730AE">
      <w:pPr>
        <w:widowControl/>
        <w:spacing w:before="300" w:after="225" w:line="540" w:lineRule="atLeast"/>
        <w:jc w:val="left"/>
        <w:outlineLvl w:val="1"/>
        <w:rPr>
          <w:rFonts w:ascii="Segoe UI" w:eastAsia="Times New Roman" w:hAnsi="Segoe UI" w:cs="Segoe UI"/>
          <w:color w:val="1A1A1A"/>
          <w:sz w:val="42"/>
          <w:szCs w:val="42"/>
        </w:rPr>
      </w:pPr>
      <w:r w:rsidRPr="007730AE">
        <w:rPr>
          <w:rFonts w:ascii="Segoe UI" w:eastAsia="Times New Roman" w:hAnsi="Segoe UI" w:cs="Segoe UI"/>
          <w:color w:val="1A1A1A"/>
          <w:sz w:val="42"/>
          <w:szCs w:val="42"/>
        </w:rPr>
        <w:lastRenderedPageBreak/>
        <w:t>How to Contact Us</w:t>
      </w:r>
    </w:p>
    <w:p w14:paraId="7195A578" w14:textId="62D2D0BC" w:rsidR="009F207F" w:rsidRPr="00202FB1" w:rsidRDefault="009F207F" w:rsidP="009F207F">
      <w:pPr>
        <w:widowControl/>
        <w:spacing w:before="105" w:after="105" w:line="360" w:lineRule="atLeast"/>
        <w:jc w:val="left"/>
        <w:rPr>
          <w:rFonts w:ascii="Segoe UI" w:eastAsia="Times New Roman" w:hAnsi="Segoe UI" w:cs="Segoe UI"/>
          <w:color w:val="1A1A1A"/>
          <w:sz w:val="24"/>
          <w:szCs w:val="24"/>
        </w:rPr>
      </w:pPr>
      <w:r w:rsidRPr="00202FB1">
        <w:rPr>
          <w:rFonts w:ascii="Segoe UI" w:eastAsia="Times New Roman" w:hAnsi="Segoe UI" w:cs="Segoe UI"/>
          <w:color w:val="1A1A1A"/>
          <w:sz w:val="24"/>
          <w:szCs w:val="24"/>
        </w:rPr>
        <w:t>21Vianet welcomes your comments. If you believe that 21Vianet is not adhering to its privacy or security commitments, or you need more help from us, please contact us through the customer support hotline 400-089-0365.</w:t>
      </w:r>
    </w:p>
    <w:p w14:paraId="14F9DFD6" w14:textId="77777777" w:rsidR="009F207F" w:rsidRPr="00202FB1" w:rsidRDefault="009F207F" w:rsidP="009F207F">
      <w:pPr>
        <w:widowControl/>
        <w:spacing w:before="105" w:after="105" w:line="360" w:lineRule="atLeast"/>
        <w:jc w:val="left"/>
        <w:rPr>
          <w:rFonts w:ascii="Segoe UI" w:eastAsia="Times New Roman" w:hAnsi="Segoe UI" w:cs="Segoe UI"/>
          <w:color w:val="1A1A1A"/>
          <w:sz w:val="24"/>
          <w:szCs w:val="24"/>
        </w:rPr>
      </w:pPr>
      <w:r w:rsidRPr="00202FB1">
        <w:rPr>
          <w:rFonts w:ascii="Segoe UI" w:eastAsia="Times New Roman" w:hAnsi="Segoe UI" w:cs="Segoe UI"/>
          <w:color w:val="1A1A1A"/>
          <w:sz w:val="24"/>
          <w:szCs w:val="24"/>
        </w:rPr>
        <w:t xml:space="preserve">We have a Personal Information protection officer. </w:t>
      </w:r>
    </w:p>
    <w:p w14:paraId="510CD64E" w14:textId="77777777" w:rsidR="009F207F" w:rsidRPr="00202FB1" w:rsidRDefault="009F207F" w:rsidP="009F207F">
      <w:pPr>
        <w:widowControl/>
        <w:spacing w:before="105" w:after="105" w:line="360" w:lineRule="atLeast"/>
        <w:jc w:val="left"/>
        <w:rPr>
          <w:rFonts w:ascii="Segoe UI" w:eastAsia="Times New Roman" w:hAnsi="Segoe UI" w:cs="Segoe UI"/>
          <w:color w:val="1A1A1A"/>
          <w:sz w:val="24"/>
          <w:szCs w:val="24"/>
        </w:rPr>
      </w:pPr>
      <w:r w:rsidRPr="00202FB1">
        <w:rPr>
          <w:rFonts w:ascii="Segoe UI" w:eastAsia="Times New Roman" w:hAnsi="Segoe UI" w:cs="Segoe UI"/>
          <w:color w:val="1A1A1A"/>
          <w:sz w:val="24"/>
          <w:szCs w:val="24"/>
        </w:rPr>
        <w:t>Our mailing address is:</w:t>
      </w:r>
    </w:p>
    <w:p w14:paraId="5E2CDC49" w14:textId="1E9C29B0" w:rsidR="009F207F" w:rsidRPr="00202FB1" w:rsidRDefault="009F207F" w:rsidP="009F207F">
      <w:pPr>
        <w:widowControl/>
        <w:spacing w:before="105" w:after="105" w:line="360" w:lineRule="atLeast"/>
        <w:jc w:val="left"/>
        <w:rPr>
          <w:rFonts w:ascii="Segoe UI" w:eastAsia="Times New Roman" w:hAnsi="Segoe UI" w:cs="Segoe UI"/>
          <w:color w:val="1A1A1A"/>
          <w:sz w:val="24"/>
          <w:szCs w:val="24"/>
        </w:rPr>
      </w:pPr>
      <w:r w:rsidRPr="00202FB1">
        <w:rPr>
          <w:rFonts w:ascii="Segoe UI" w:eastAsia="Times New Roman" w:hAnsi="Segoe UI" w:cs="Segoe UI"/>
          <w:color w:val="1A1A1A"/>
          <w:sz w:val="24"/>
          <w:szCs w:val="24"/>
        </w:rPr>
        <w:t xml:space="preserve">12-13F, Building 6, No.6, </w:t>
      </w:r>
      <w:proofErr w:type="spellStart"/>
      <w:r w:rsidRPr="00202FB1">
        <w:rPr>
          <w:rFonts w:ascii="Segoe UI" w:eastAsia="Times New Roman" w:hAnsi="Segoe UI" w:cs="Segoe UI"/>
          <w:color w:val="1A1A1A"/>
          <w:sz w:val="24"/>
          <w:szCs w:val="24"/>
        </w:rPr>
        <w:t>Jiuxianqiao</w:t>
      </w:r>
      <w:proofErr w:type="spellEnd"/>
      <w:r w:rsidRPr="00202FB1">
        <w:rPr>
          <w:rFonts w:ascii="Segoe UI" w:eastAsia="Times New Roman" w:hAnsi="Segoe UI" w:cs="Segoe UI"/>
          <w:color w:val="1A1A1A"/>
          <w:sz w:val="24"/>
          <w:szCs w:val="24"/>
        </w:rPr>
        <w:t xml:space="preserve"> Road, Beijing Electronics Zone, Chaoyang District, Beijing, 100015</w:t>
      </w:r>
    </w:p>
    <w:p w14:paraId="317355A9" w14:textId="6524418D" w:rsidR="009F207F" w:rsidRPr="00202FB1" w:rsidRDefault="009F207F" w:rsidP="009F207F">
      <w:pPr>
        <w:widowControl/>
        <w:spacing w:before="105" w:after="105" w:line="360" w:lineRule="atLeast"/>
        <w:jc w:val="left"/>
        <w:rPr>
          <w:rFonts w:ascii="Segoe UI" w:eastAsia="Times New Roman" w:hAnsi="Segoe UI" w:cs="Segoe UI"/>
          <w:color w:val="1A1A1A"/>
          <w:sz w:val="24"/>
          <w:szCs w:val="24"/>
        </w:rPr>
      </w:pPr>
      <w:r w:rsidRPr="00202FB1">
        <w:rPr>
          <w:rFonts w:ascii="Segoe UI" w:eastAsia="Times New Roman" w:hAnsi="Segoe UI" w:cs="Segoe UI"/>
          <w:color w:val="1A1A1A"/>
          <w:sz w:val="24"/>
          <w:szCs w:val="24"/>
        </w:rPr>
        <w:t>Shanghai Blue Cloud Technology Co., Ltd. (an affiliate of Beijing 21Vianet Broadband Data Center Co., Ltd.)</w:t>
      </w:r>
    </w:p>
    <w:p w14:paraId="368D1D7C" w14:textId="046182F5" w:rsidR="007730AE" w:rsidRPr="00202FB1" w:rsidRDefault="009F207F" w:rsidP="009F207F">
      <w:pPr>
        <w:widowControl/>
        <w:spacing w:before="105" w:after="105" w:line="360" w:lineRule="atLeast"/>
        <w:jc w:val="left"/>
        <w:rPr>
          <w:rFonts w:ascii="Segoe UI" w:eastAsia="Times New Roman" w:hAnsi="Segoe UI" w:cs="Segoe UI"/>
          <w:color w:val="1A1A1A"/>
          <w:sz w:val="24"/>
          <w:szCs w:val="24"/>
        </w:rPr>
      </w:pPr>
      <w:r w:rsidRPr="00202FB1">
        <w:rPr>
          <w:rFonts w:ascii="Segoe UI" w:eastAsia="Times New Roman" w:hAnsi="Segoe UI" w:cs="Segoe UI"/>
          <w:color w:val="1A1A1A"/>
          <w:sz w:val="24"/>
          <w:szCs w:val="24"/>
        </w:rPr>
        <w:t>We will respond to you within 30 days after the verification of your identity</w:t>
      </w:r>
      <w:r w:rsidR="007730AE" w:rsidRPr="00202FB1">
        <w:rPr>
          <w:rFonts w:ascii="Segoe UI" w:eastAsia="Times New Roman" w:hAnsi="Segoe UI" w:cs="Segoe UI"/>
          <w:color w:val="1A1A1A"/>
          <w:sz w:val="24"/>
          <w:szCs w:val="24"/>
        </w:rPr>
        <w:t>.</w:t>
      </w:r>
    </w:p>
    <w:p w14:paraId="5EB0E467" w14:textId="77777777" w:rsidR="007730AE" w:rsidRPr="007730AE" w:rsidRDefault="007730AE" w:rsidP="007730AE">
      <w:pPr>
        <w:widowControl/>
        <w:spacing w:before="300" w:after="225" w:line="540" w:lineRule="atLeast"/>
        <w:jc w:val="left"/>
        <w:outlineLvl w:val="1"/>
        <w:rPr>
          <w:rFonts w:ascii="Segoe UI" w:eastAsia="Times New Roman" w:hAnsi="Segoe UI" w:cs="Segoe UI"/>
          <w:color w:val="1A1A1A"/>
          <w:sz w:val="42"/>
          <w:szCs w:val="42"/>
        </w:rPr>
      </w:pPr>
      <w:r w:rsidRPr="350F28D0">
        <w:rPr>
          <w:rFonts w:ascii="Segoe UI" w:eastAsia="Times New Roman" w:hAnsi="Segoe UI" w:cs="Segoe UI"/>
          <w:color w:val="1A1A1A"/>
          <w:sz w:val="42"/>
          <w:szCs w:val="42"/>
        </w:rPr>
        <w:t>Version History</w:t>
      </w:r>
    </w:p>
    <w:p w14:paraId="2FD791D6" w14:textId="1D6229B7" w:rsidR="14A86D99" w:rsidRDefault="14A86D99" w:rsidP="350F28D0">
      <w:pPr>
        <w:widowControl/>
        <w:spacing w:before="105" w:after="105" w:line="360" w:lineRule="atLeast"/>
        <w:jc w:val="left"/>
        <w:rPr>
          <w:rFonts w:ascii="Segoe UI" w:eastAsia="Times New Roman" w:hAnsi="Segoe UI" w:cs="Segoe UI"/>
          <w:color w:val="1A1A1A"/>
          <w:sz w:val="24"/>
          <w:szCs w:val="24"/>
        </w:rPr>
      </w:pPr>
      <w:r w:rsidRPr="705C52FC">
        <w:rPr>
          <w:rFonts w:ascii="Segoe UI" w:eastAsia="Times New Roman" w:hAnsi="Segoe UI" w:cs="Segoe UI"/>
          <w:color w:val="1A1A1A"/>
          <w:sz w:val="24"/>
          <w:szCs w:val="24"/>
        </w:rPr>
        <w:t xml:space="preserve">5.0 Last Updated: </w:t>
      </w:r>
      <w:r w:rsidR="075A7C7A" w:rsidRPr="705C52FC">
        <w:rPr>
          <w:rFonts w:ascii="Segoe UI" w:eastAsia="Times New Roman" w:hAnsi="Segoe UI" w:cs="Segoe UI"/>
          <w:color w:val="1A1A1A"/>
          <w:sz w:val="24"/>
          <w:szCs w:val="24"/>
        </w:rPr>
        <w:t>Febr</w:t>
      </w:r>
      <w:r w:rsidRPr="705C52FC">
        <w:rPr>
          <w:rFonts w:ascii="Segoe UI" w:eastAsia="Times New Roman" w:hAnsi="Segoe UI" w:cs="Segoe UI"/>
          <w:color w:val="1A1A1A"/>
          <w:sz w:val="24"/>
          <w:szCs w:val="24"/>
        </w:rPr>
        <w:t>uary 2023</w:t>
      </w:r>
    </w:p>
    <w:p w14:paraId="090EC2F2" w14:textId="77777777" w:rsidR="00DE1D86" w:rsidRPr="00202FB1" w:rsidRDefault="00DE1D86" w:rsidP="00DE1D86">
      <w:pPr>
        <w:widowControl/>
        <w:spacing w:before="105" w:after="105" w:line="360" w:lineRule="atLeast"/>
        <w:jc w:val="left"/>
        <w:rPr>
          <w:rFonts w:ascii="Segoe UI" w:eastAsia="Times New Roman" w:hAnsi="Segoe UI" w:cs="Segoe UI"/>
          <w:color w:val="1A1A1A"/>
          <w:sz w:val="24"/>
          <w:szCs w:val="24"/>
        </w:rPr>
      </w:pPr>
      <w:r w:rsidRPr="00202FB1">
        <w:rPr>
          <w:rFonts w:ascii="Segoe UI" w:eastAsia="Times New Roman" w:hAnsi="Segoe UI" w:cs="Segoe UI"/>
          <w:color w:val="1A1A1A"/>
          <w:sz w:val="24"/>
          <w:szCs w:val="24"/>
        </w:rPr>
        <w:t>4.0 Last Updated: December 2021</w:t>
      </w:r>
    </w:p>
    <w:p w14:paraId="16597870" w14:textId="77777777" w:rsidR="00DE1D86" w:rsidRPr="00202FB1" w:rsidRDefault="00DE1D86" w:rsidP="00DE1D86">
      <w:pPr>
        <w:widowControl/>
        <w:spacing w:before="105" w:after="105" w:line="360" w:lineRule="atLeast"/>
        <w:jc w:val="left"/>
        <w:rPr>
          <w:rFonts w:ascii="Segoe UI" w:eastAsia="Times New Roman" w:hAnsi="Segoe UI" w:cs="Segoe UI"/>
          <w:color w:val="1A1A1A"/>
          <w:sz w:val="24"/>
          <w:szCs w:val="24"/>
        </w:rPr>
      </w:pPr>
      <w:r w:rsidRPr="00202FB1">
        <w:rPr>
          <w:rFonts w:ascii="Segoe UI" w:eastAsia="Times New Roman" w:hAnsi="Segoe UI" w:cs="Segoe UI"/>
          <w:color w:val="1A1A1A"/>
          <w:sz w:val="24"/>
          <w:szCs w:val="24"/>
        </w:rPr>
        <w:t>3.0 Last Updated: December 2020</w:t>
      </w:r>
    </w:p>
    <w:p w14:paraId="016E0ED9" w14:textId="77777777" w:rsidR="00DE1D86" w:rsidRPr="00202FB1" w:rsidRDefault="00DE1D86" w:rsidP="00DE1D86">
      <w:pPr>
        <w:widowControl/>
        <w:spacing w:before="105" w:after="105" w:line="360" w:lineRule="atLeast"/>
        <w:jc w:val="left"/>
        <w:rPr>
          <w:rFonts w:ascii="Segoe UI" w:eastAsia="Times New Roman" w:hAnsi="Segoe UI" w:cs="Segoe UI"/>
          <w:color w:val="1A1A1A"/>
          <w:sz w:val="24"/>
          <w:szCs w:val="24"/>
        </w:rPr>
      </w:pPr>
      <w:r w:rsidRPr="00202FB1">
        <w:rPr>
          <w:rFonts w:ascii="Segoe UI" w:eastAsia="Times New Roman" w:hAnsi="Segoe UI" w:cs="Segoe UI"/>
          <w:color w:val="1A1A1A"/>
          <w:sz w:val="24"/>
          <w:szCs w:val="24"/>
        </w:rPr>
        <w:t>2.0 Last Updated: June 2020</w:t>
      </w:r>
    </w:p>
    <w:p w14:paraId="0BE2F651" w14:textId="763C4A1C" w:rsidR="00BB2B78" w:rsidRPr="00202FB1" w:rsidRDefault="00DE1D86" w:rsidP="00DE1D86">
      <w:pPr>
        <w:widowControl/>
        <w:spacing w:before="105" w:after="105" w:line="360" w:lineRule="atLeast"/>
        <w:jc w:val="left"/>
        <w:rPr>
          <w:rFonts w:ascii="Segoe UI" w:eastAsia="Times New Roman" w:hAnsi="Segoe UI" w:cs="Segoe UI"/>
          <w:color w:val="1A1A1A"/>
          <w:sz w:val="24"/>
          <w:szCs w:val="24"/>
        </w:rPr>
      </w:pPr>
      <w:r w:rsidRPr="00202FB1">
        <w:rPr>
          <w:rFonts w:ascii="Segoe UI" w:eastAsia="Times New Roman" w:hAnsi="Segoe UI" w:cs="Segoe UI"/>
          <w:color w:val="1A1A1A"/>
          <w:sz w:val="24"/>
          <w:szCs w:val="24"/>
        </w:rPr>
        <w:t>1.0 Last updated: November 2018</w:t>
      </w:r>
    </w:p>
    <w:sectPr w:rsidR="00BB2B78" w:rsidRPr="00202FB1" w:rsidSect="00C13CC2">
      <w:pgSz w:w="11906" w:h="16838"/>
      <w:pgMar w:top="1440" w:right="1800" w:bottom="1440" w:left="180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5747D4" w14:textId="77777777" w:rsidR="00000DE7" w:rsidRDefault="00000DE7" w:rsidP="007D754A">
      <w:pPr>
        <w:spacing w:after="0" w:line="240" w:lineRule="auto"/>
      </w:pPr>
      <w:r>
        <w:separator/>
      </w:r>
    </w:p>
  </w:endnote>
  <w:endnote w:type="continuationSeparator" w:id="0">
    <w:p w14:paraId="166F80BB" w14:textId="77777777" w:rsidR="00000DE7" w:rsidRDefault="00000DE7" w:rsidP="007D75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42B1B2" w14:textId="77777777" w:rsidR="00000DE7" w:rsidRDefault="00000DE7" w:rsidP="007D754A">
      <w:pPr>
        <w:spacing w:after="0" w:line="240" w:lineRule="auto"/>
      </w:pPr>
      <w:r>
        <w:separator/>
      </w:r>
    </w:p>
  </w:footnote>
  <w:footnote w:type="continuationSeparator" w:id="0">
    <w:p w14:paraId="165C733F" w14:textId="77777777" w:rsidR="00000DE7" w:rsidRDefault="00000DE7" w:rsidP="007D75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225A82"/>
    <w:multiLevelType w:val="multilevel"/>
    <w:tmpl w:val="CA4EA38E"/>
    <w:lvl w:ilvl="0">
      <w:start w:val="1"/>
      <w:numFmt w:val="bullet"/>
      <w:lvlText w:val=""/>
      <w:lvlJc w:val="left"/>
      <w:pPr>
        <w:tabs>
          <w:tab w:val="num" w:pos="720"/>
        </w:tabs>
        <w:ind w:left="720" w:hanging="360"/>
      </w:pPr>
    </w:lvl>
    <w:lvl w:ilvl="1">
      <w:numFmt w:val="bullet"/>
      <w:lvlText w:val="o"/>
      <w:lvlJc w:val="left"/>
      <w:pPr>
        <w:tabs>
          <w:tab w:val="num" w:pos="1440"/>
        </w:tabs>
        <w:ind w:left="1440" w:hanging="360"/>
      </w:pPr>
    </w:lvl>
    <w:lvl w:ilvl="2" w:tentative="1">
      <w:numFmt w:val="bullet"/>
      <w:lvlText w:val=""/>
      <w:lvlJc w:val="left"/>
      <w:pPr>
        <w:tabs>
          <w:tab w:val="num" w:pos="2160"/>
        </w:tabs>
        <w:ind w:left="2160" w:hanging="360"/>
      </w:pPr>
    </w:lvl>
    <w:lvl w:ilvl="3" w:tentative="1">
      <w:numFmt w:val="bullet"/>
      <w:lvlText w:val=""/>
      <w:lvlJc w:val="left"/>
      <w:pPr>
        <w:tabs>
          <w:tab w:val="num" w:pos="2880"/>
        </w:tabs>
        <w:ind w:left="2880" w:hanging="360"/>
      </w:pPr>
    </w:lvl>
    <w:lvl w:ilvl="4" w:tentative="1">
      <w:numFmt w:val="bullet"/>
      <w:lvlText w:val=""/>
      <w:lvlJc w:val="left"/>
      <w:pPr>
        <w:tabs>
          <w:tab w:val="num" w:pos="3600"/>
        </w:tabs>
        <w:ind w:left="3600" w:hanging="360"/>
      </w:pPr>
    </w:lvl>
    <w:lvl w:ilvl="5" w:tentative="1">
      <w:numFmt w:val="bullet"/>
      <w:lvlText w:val=""/>
      <w:lvlJc w:val="left"/>
      <w:pPr>
        <w:tabs>
          <w:tab w:val="num" w:pos="4320"/>
        </w:tabs>
        <w:ind w:left="4320" w:hanging="360"/>
      </w:pPr>
    </w:lvl>
    <w:lvl w:ilvl="6" w:tentative="1">
      <w:numFmt w:val="bullet"/>
      <w:lvlText w:val=""/>
      <w:lvlJc w:val="left"/>
      <w:pPr>
        <w:tabs>
          <w:tab w:val="num" w:pos="5040"/>
        </w:tabs>
        <w:ind w:left="5040" w:hanging="360"/>
      </w:pPr>
    </w:lvl>
    <w:lvl w:ilvl="7" w:tentative="1">
      <w:numFmt w:val="bullet"/>
      <w:lvlText w:val=""/>
      <w:lvlJc w:val="left"/>
      <w:pPr>
        <w:tabs>
          <w:tab w:val="num" w:pos="5760"/>
        </w:tabs>
        <w:ind w:left="5760" w:hanging="360"/>
      </w:pPr>
    </w:lvl>
    <w:lvl w:ilvl="8" w:tentative="1">
      <w:numFmt w:val="bullet"/>
      <w:lvlText w:val=""/>
      <w:lvlJc w:val="left"/>
      <w:pPr>
        <w:tabs>
          <w:tab w:val="num" w:pos="6480"/>
        </w:tabs>
        <w:ind w:left="6480" w:hanging="360"/>
      </w:pPr>
    </w:lvl>
  </w:abstractNum>
  <w:abstractNum w:abstractNumId="1" w15:restartNumberingAfterBreak="0">
    <w:nsid w:val="0F4E4F85"/>
    <w:multiLevelType w:val="multilevel"/>
    <w:tmpl w:val="BF801892"/>
    <w:lvl w:ilvl="0">
      <w:start w:val="1"/>
      <w:numFmt w:val="bullet"/>
      <w:lvlText w:val=""/>
      <w:lvlJc w:val="left"/>
      <w:pPr>
        <w:tabs>
          <w:tab w:val="num" w:pos="720"/>
        </w:tabs>
        <w:ind w:left="720" w:hanging="360"/>
      </w:pPr>
    </w:lvl>
    <w:lvl w:ilvl="1" w:tentative="1">
      <w:numFmt w:val="bullet"/>
      <w:lvlText w:val="o"/>
      <w:lvlJc w:val="left"/>
      <w:pPr>
        <w:tabs>
          <w:tab w:val="num" w:pos="1440"/>
        </w:tabs>
        <w:ind w:left="1440" w:hanging="360"/>
      </w:pPr>
    </w:lvl>
    <w:lvl w:ilvl="2" w:tentative="1">
      <w:numFmt w:val="bullet"/>
      <w:lvlText w:val=""/>
      <w:lvlJc w:val="left"/>
      <w:pPr>
        <w:tabs>
          <w:tab w:val="num" w:pos="2160"/>
        </w:tabs>
        <w:ind w:left="2160" w:hanging="360"/>
      </w:pPr>
    </w:lvl>
    <w:lvl w:ilvl="3" w:tentative="1">
      <w:numFmt w:val="bullet"/>
      <w:lvlText w:val=""/>
      <w:lvlJc w:val="left"/>
      <w:pPr>
        <w:tabs>
          <w:tab w:val="num" w:pos="2880"/>
        </w:tabs>
        <w:ind w:left="2880" w:hanging="360"/>
      </w:pPr>
    </w:lvl>
    <w:lvl w:ilvl="4" w:tentative="1">
      <w:numFmt w:val="bullet"/>
      <w:lvlText w:val=""/>
      <w:lvlJc w:val="left"/>
      <w:pPr>
        <w:tabs>
          <w:tab w:val="num" w:pos="3600"/>
        </w:tabs>
        <w:ind w:left="3600" w:hanging="360"/>
      </w:pPr>
    </w:lvl>
    <w:lvl w:ilvl="5" w:tentative="1">
      <w:numFmt w:val="bullet"/>
      <w:lvlText w:val=""/>
      <w:lvlJc w:val="left"/>
      <w:pPr>
        <w:tabs>
          <w:tab w:val="num" w:pos="4320"/>
        </w:tabs>
        <w:ind w:left="4320" w:hanging="360"/>
      </w:pPr>
    </w:lvl>
    <w:lvl w:ilvl="6" w:tentative="1">
      <w:numFmt w:val="bullet"/>
      <w:lvlText w:val=""/>
      <w:lvlJc w:val="left"/>
      <w:pPr>
        <w:tabs>
          <w:tab w:val="num" w:pos="5040"/>
        </w:tabs>
        <w:ind w:left="5040" w:hanging="360"/>
      </w:pPr>
    </w:lvl>
    <w:lvl w:ilvl="7" w:tentative="1">
      <w:numFmt w:val="bullet"/>
      <w:lvlText w:val=""/>
      <w:lvlJc w:val="left"/>
      <w:pPr>
        <w:tabs>
          <w:tab w:val="num" w:pos="5760"/>
        </w:tabs>
        <w:ind w:left="5760" w:hanging="360"/>
      </w:pPr>
    </w:lvl>
    <w:lvl w:ilvl="8" w:tentative="1">
      <w:numFmt w:val="bullet"/>
      <w:lvlText w:val=""/>
      <w:lvlJc w:val="left"/>
      <w:pPr>
        <w:tabs>
          <w:tab w:val="num" w:pos="6480"/>
        </w:tabs>
        <w:ind w:left="6480" w:hanging="360"/>
      </w:pPr>
    </w:lvl>
  </w:abstractNum>
  <w:abstractNum w:abstractNumId="2" w15:restartNumberingAfterBreak="0">
    <w:nsid w:val="0FB41EF7"/>
    <w:multiLevelType w:val="hybridMultilevel"/>
    <w:tmpl w:val="6E145C6A"/>
    <w:lvl w:ilvl="0" w:tplc="C0004AB4">
      <w:start w:val="1"/>
      <w:numFmt w:val="bullet"/>
      <w:lvlText w:val=""/>
      <w:lvlJc w:val="left"/>
      <w:pPr>
        <w:ind w:left="1079" w:hanging="360"/>
      </w:pPr>
      <w:rPr>
        <w:rFonts w:ascii="Wingdings" w:hAnsi="Wingdings" w:hint="default"/>
        <w:b/>
      </w:rPr>
    </w:lvl>
    <w:lvl w:ilvl="1" w:tplc="04090003" w:tentative="1">
      <w:start w:val="1"/>
      <w:numFmt w:val="bullet"/>
      <w:lvlText w:val="o"/>
      <w:lvlJc w:val="left"/>
      <w:pPr>
        <w:ind w:left="1799" w:hanging="360"/>
      </w:pPr>
      <w:rPr>
        <w:rFonts w:ascii="Courier New" w:hAnsi="Courier New" w:cs="Courier New" w:hint="default"/>
      </w:rPr>
    </w:lvl>
    <w:lvl w:ilvl="2" w:tplc="04090005" w:tentative="1">
      <w:start w:val="1"/>
      <w:numFmt w:val="bullet"/>
      <w:lvlText w:val=""/>
      <w:lvlJc w:val="left"/>
      <w:pPr>
        <w:ind w:left="2519" w:hanging="360"/>
      </w:pPr>
      <w:rPr>
        <w:rFonts w:ascii="Wingdings" w:hAnsi="Wingdings" w:hint="default"/>
      </w:rPr>
    </w:lvl>
    <w:lvl w:ilvl="3" w:tplc="04090001" w:tentative="1">
      <w:start w:val="1"/>
      <w:numFmt w:val="bullet"/>
      <w:lvlText w:val=""/>
      <w:lvlJc w:val="left"/>
      <w:pPr>
        <w:ind w:left="3239" w:hanging="360"/>
      </w:pPr>
      <w:rPr>
        <w:rFonts w:ascii="Symbol" w:hAnsi="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hint="default"/>
      </w:rPr>
    </w:lvl>
    <w:lvl w:ilvl="6" w:tplc="04090001" w:tentative="1">
      <w:start w:val="1"/>
      <w:numFmt w:val="bullet"/>
      <w:lvlText w:val=""/>
      <w:lvlJc w:val="left"/>
      <w:pPr>
        <w:ind w:left="5399" w:hanging="360"/>
      </w:pPr>
      <w:rPr>
        <w:rFonts w:ascii="Symbol" w:hAnsi="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hint="default"/>
      </w:rPr>
    </w:lvl>
  </w:abstractNum>
  <w:abstractNum w:abstractNumId="3" w15:restartNumberingAfterBreak="0">
    <w:nsid w:val="117F7851"/>
    <w:multiLevelType w:val="hybridMultilevel"/>
    <w:tmpl w:val="264A5340"/>
    <w:lvl w:ilvl="0" w:tplc="28105CB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CF0C38"/>
    <w:multiLevelType w:val="hybridMultilevel"/>
    <w:tmpl w:val="F58A7A38"/>
    <w:lvl w:ilvl="0" w:tplc="C0004AB4">
      <w:start w:val="1"/>
      <w:numFmt w:val="bullet"/>
      <w:lvlText w:val=""/>
      <w:lvlJc w:val="left"/>
      <w:pPr>
        <w:ind w:left="720" w:hanging="360"/>
      </w:pPr>
      <w:rPr>
        <w:rFonts w:ascii="Wingdings" w:hAnsi="Wingding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D53E43"/>
    <w:multiLevelType w:val="hybridMultilevel"/>
    <w:tmpl w:val="BF3AAEE6"/>
    <w:lvl w:ilvl="0" w:tplc="C0004AB4">
      <w:start w:val="1"/>
      <w:numFmt w:val="bullet"/>
      <w:lvlText w:val=""/>
      <w:lvlJc w:val="left"/>
      <w:pPr>
        <w:ind w:left="1080" w:hanging="360"/>
      </w:pPr>
      <w:rPr>
        <w:rFonts w:ascii="Wingdings" w:hAnsi="Wingding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49347E9"/>
    <w:multiLevelType w:val="hybridMultilevel"/>
    <w:tmpl w:val="C77ED5F2"/>
    <w:lvl w:ilvl="0" w:tplc="28105CBE">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21356C"/>
    <w:multiLevelType w:val="hybridMultilevel"/>
    <w:tmpl w:val="3232F2C0"/>
    <w:lvl w:ilvl="0" w:tplc="C0004AB4">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31042B7A"/>
    <w:multiLevelType w:val="multilevel"/>
    <w:tmpl w:val="49800FB0"/>
    <w:lvl w:ilvl="0">
      <w:start w:val="1"/>
      <w:numFmt w:val="bullet"/>
      <w:lvlText w:val=""/>
      <w:lvlJc w:val="left"/>
      <w:pPr>
        <w:tabs>
          <w:tab w:val="num" w:pos="720"/>
        </w:tabs>
        <w:ind w:left="720" w:hanging="360"/>
      </w:pPr>
    </w:lvl>
    <w:lvl w:ilvl="1">
      <w:numFmt w:val="bullet"/>
      <w:lvlText w:val="o"/>
      <w:lvlJc w:val="left"/>
      <w:pPr>
        <w:tabs>
          <w:tab w:val="num" w:pos="1440"/>
        </w:tabs>
        <w:ind w:left="1440" w:hanging="360"/>
      </w:pPr>
    </w:lvl>
    <w:lvl w:ilvl="2" w:tentative="1">
      <w:numFmt w:val="bullet"/>
      <w:lvlText w:val=""/>
      <w:lvlJc w:val="left"/>
      <w:pPr>
        <w:tabs>
          <w:tab w:val="num" w:pos="2160"/>
        </w:tabs>
        <w:ind w:left="2160" w:hanging="360"/>
      </w:pPr>
    </w:lvl>
    <w:lvl w:ilvl="3" w:tentative="1">
      <w:numFmt w:val="bullet"/>
      <w:lvlText w:val=""/>
      <w:lvlJc w:val="left"/>
      <w:pPr>
        <w:tabs>
          <w:tab w:val="num" w:pos="2880"/>
        </w:tabs>
        <w:ind w:left="2880" w:hanging="360"/>
      </w:pPr>
    </w:lvl>
    <w:lvl w:ilvl="4" w:tentative="1">
      <w:numFmt w:val="bullet"/>
      <w:lvlText w:val=""/>
      <w:lvlJc w:val="left"/>
      <w:pPr>
        <w:tabs>
          <w:tab w:val="num" w:pos="3600"/>
        </w:tabs>
        <w:ind w:left="3600" w:hanging="360"/>
      </w:pPr>
    </w:lvl>
    <w:lvl w:ilvl="5" w:tentative="1">
      <w:numFmt w:val="bullet"/>
      <w:lvlText w:val=""/>
      <w:lvlJc w:val="left"/>
      <w:pPr>
        <w:tabs>
          <w:tab w:val="num" w:pos="4320"/>
        </w:tabs>
        <w:ind w:left="4320" w:hanging="360"/>
      </w:pPr>
    </w:lvl>
    <w:lvl w:ilvl="6" w:tentative="1">
      <w:numFmt w:val="bullet"/>
      <w:lvlText w:val=""/>
      <w:lvlJc w:val="left"/>
      <w:pPr>
        <w:tabs>
          <w:tab w:val="num" w:pos="5040"/>
        </w:tabs>
        <w:ind w:left="5040" w:hanging="360"/>
      </w:pPr>
    </w:lvl>
    <w:lvl w:ilvl="7" w:tentative="1">
      <w:numFmt w:val="bullet"/>
      <w:lvlText w:val=""/>
      <w:lvlJc w:val="left"/>
      <w:pPr>
        <w:tabs>
          <w:tab w:val="num" w:pos="5760"/>
        </w:tabs>
        <w:ind w:left="5760" w:hanging="360"/>
      </w:pPr>
    </w:lvl>
    <w:lvl w:ilvl="8" w:tentative="1">
      <w:numFmt w:val="bullet"/>
      <w:lvlText w:val=""/>
      <w:lvlJc w:val="left"/>
      <w:pPr>
        <w:tabs>
          <w:tab w:val="num" w:pos="6480"/>
        </w:tabs>
        <w:ind w:left="6480" w:hanging="360"/>
      </w:pPr>
    </w:lvl>
  </w:abstractNum>
  <w:abstractNum w:abstractNumId="9" w15:restartNumberingAfterBreak="0">
    <w:nsid w:val="36105153"/>
    <w:multiLevelType w:val="hybridMultilevel"/>
    <w:tmpl w:val="8D765D38"/>
    <w:lvl w:ilvl="0" w:tplc="1C3454B6">
      <w:start w:val="1"/>
      <w:numFmt w:val="bullet"/>
      <w:lvlText w:val="•"/>
      <w:lvlJc w:val="left"/>
      <w:pPr>
        <w:ind w:left="420" w:hanging="420"/>
      </w:pPr>
      <w:rPr>
        <w:rFonts w:ascii="Arial" w:hAnsi="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15:restartNumberingAfterBreak="0">
    <w:nsid w:val="3F277543"/>
    <w:multiLevelType w:val="multilevel"/>
    <w:tmpl w:val="C83653CE"/>
    <w:lvl w:ilvl="0">
      <w:start w:val="1"/>
      <w:numFmt w:val="bullet"/>
      <w:lvlText w:val=""/>
      <w:lvlJc w:val="left"/>
      <w:pPr>
        <w:tabs>
          <w:tab w:val="num" w:pos="720"/>
        </w:tabs>
        <w:ind w:left="720" w:hanging="360"/>
      </w:pPr>
    </w:lvl>
    <w:lvl w:ilvl="1" w:tentative="1">
      <w:numFmt w:val="bullet"/>
      <w:lvlText w:val="o"/>
      <w:lvlJc w:val="left"/>
      <w:pPr>
        <w:tabs>
          <w:tab w:val="num" w:pos="1440"/>
        </w:tabs>
        <w:ind w:left="1440" w:hanging="360"/>
      </w:pPr>
    </w:lvl>
    <w:lvl w:ilvl="2" w:tentative="1">
      <w:numFmt w:val="bullet"/>
      <w:lvlText w:val=""/>
      <w:lvlJc w:val="left"/>
      <w:pPr>
        <w:tabs>
          <w:tab w:val="num" w:pos="2160"/>
        </w:tabs>
        <w:ind w:left="2160" w:hanging="360"/>
      </w:pPr>
    </w:lvl>
    <w:lvl w:ilvl="3" w:tentative="1">
      <w:numFmt w:val="bullet"/>
      <w:lvlText w:val=""/>
      <w:lvlJc w:val="left"/>
      <w:pPr>
        <w:tabs>
          <w:tab w:val="num" w:pos="2880"/>
        </w:tabs>
        <w:ind w:left="2880" w:hanging="360"/>
      </w:pPr>
    </w:lvl>
    <w:lvl w:ilvl="4" w:tentative="1">
      <w:numFmt w:val="bullet"/>
      <w:lvlText w:val=""/>
      <w:lvlJc w:val="left"/>
      <w:pPr>
        <w:tabs>
          <w:tab w:val="num" w:pos="3600"/>
        </w:tabs>
        <w:ind w:left="3600" w:hanging="360"/>
      </w:pPr>
    </w:lvl>
    <w:lvl w:ilvl="5" w:tentative="1">
      <w:numFmt w:val="bullet"/>
      <w:lvlText w:val=""/>
      <w:lvlJc w:val="left"/>
      <w:pPr>
        <w:tabs>
          <w:tab w:val="num" w:pos="4320"/>
        </w:tabs>
        <w:ind w:left="4320" w:hanging="360"/>
      </w:pPr>
    </w:lvl>
    <w:lvl w:ilvl="6" w:tentative="1">
      <w:numFmt w:val="bullet"/>
      <w:lvlText w:val=""/>
      <w:lvlJc w:val="left"/>
      <w:pPr>
        <w:tabs>
          <w:tab w:val="num" w:pos="5040"/>
        </w:tabs>
        <w:ind w:left="5040" w:hanging="360"/>
      </w:pPr>
    </w:lvl>
    <w:lvl w:ilvl="7" w:tentative="1">
      <w:numFmt w:val="bullet"/>
      <w:lvlText w:val=""/>
      <w:lvlJc w:val="left"/>
      <w:pPr>
        <w:tabs>
          <w:tab w:val="num" w:pos="5760"/>
        </w:tabs>
        <w:ind w:left="5760" w:hanging="360"/>
      </w:pPr>
    </w:lvl>
    <w:lvl w:ilvl="8" w:tentative="1">
      <w:numFmt w:val="bullet"/>
      <w:lvlText w:val=""/>
      <w:lvlJc w:val="left"/>
      <w:pPr>
        <w:tabs>
          <w:tab w:val="num" w:pos="6480"/>
        </w:tabs>
        <w:ind w:left="6480" w:hanging="360"/>
      </w:pPr>
    </w:lvl>
  </w:abstractNum>
  <w:abstractNum w:abstractNumId="11" w15:restartNumberingAfterBreak="0">
    <w:nsid w:val="47DF66A8"/>
    <w:multiLevelType w:val="multilevel"/>
    <w:tmpl w:val="6F2EB49E"/>
    <w:lvl w:ilvl="0">
      <w:start w:val="1"/>
      <w:numFmt w:val="bullet"/>
      <w:lvlText w:val=""/>
      <w:lvlJc w:val="left"/>
      <w:pPr>
        <w:tabs>
          <w:tab w:val="num" w:pos="720"/>
        </w:tabs>
        <w:ind w:left="720" w:hanging="360"/>
      </w:pPr>
    </w:lvl>
    <w:lvl w:ilvl="1">
      <w:numFmt w:val="bullet"/>
      <w:lvlText w:val="o"/>
      <w:lvlJc w:val="left"/>
      <w:pPr>
        <w:tabs>
          <w:tab w:val="num" w:pos="1440"/>
        </w:tabs>
        <w:ind w:left="1440" w:hanging="360"/>
      </w:pPr>
    </w:lvl>
    <w:lvl w:ilvl="2" w:tentative="1">
      <w:numFmt w:val="bullet"/>
      <w:lvlText w:val=""/>
      <w:lvlJc w:val="left"/>
      <w:pPr>
        <w:tabs>
          <w:tab w:val="num" w:pos="2160"/>
        </w:tabs>
        <w:ind w:left="2160" w:hanging="360"/>
      </w:pPr>
    </w:lvl>
    <w:lvl w:ilvl="3" w:tentative="1">
      <w:numFmt w:val="bullet"/>
      <w:lvlText w:val=""/>
      <w:lvlJc w:val="left"/>
      <w:pPr>
        <w:tabs>
          <w:tab w:val="num" w:pos="2880"/>
        </w:tabs>
        <w:ind w:left="2880" w:hanging="360"/>
      </w:pPr>
    </w:lvl>
    <w:lvl w:ilvl="4" w:tentative="1">
      <w:numFmt w:val="bullet"/>
      <w:lvlText w:val=""/>
      <w:lvlJc w:val="left"/>
      <w:pPr>
        <w:tabs>
          <w:tab w:val="num" w:pos="3600"/>
        </w:tabs>
        <w:ind w:left="3600" w:hanging="360"/>
      </w:pPr>
    </w:lvl>
    <w:lvl w:ilvl="5" w:tentative="1">
      <w:numFmt w:val="bullet"/>
      <w:lvlText w:val=""/>
      <w:lvlJc w:val="left"/>
      <w:pPr>
        <w:tabs>
          <w:tab w:val="num" w:pos="4320"/>
        </w:tabs>
        <w:ind w:left="4320" w:hanging="360"/>
      </w:pPr>
    </w:lvl>
    <w:lvl w:ilvl="6" w:tentative="1">
      <w:numFmt w:val="bullet"/>
      <w:lvlText w:val=""/>
      <w:lvlJc w:val="left"/>
      <w:pPr>
        <w:tabs>
          <w:tab w:val="num" w:pos="5040"/>
        </w:tabs>
        <w:ind w:left="5040" w:hanging="360"/>
      </w:pPr>
    </w:lvl>
    <w:lvl w:ilvl="7" w:tentative="1">
      <w:numFmt w:val="bullet"/>
      <w:lvlText w:val=""/>
      <w:lvlJc w:val="left"/>
      <w:pPr>
        <w:tabs>
          <w:tab w:val="num" w:pos="5760"/>
        </w:tabs>
        <w:ind w:left="5760" w:hanging="360"/>
      </w:pPr>
    </w:lvl>
    <w:lvl w:ilvl="8" w:tentative="1">
      <w:numFmt w:val="bullet"/>
      <w:lvlText w:val=""/>
      <w:lvlJc w:val="left"/>
      <w:pPr>
        <w:tabs>
          <w:tab w:val="num" w:pos="6480"/>
        </w:tabs>
        <w:ind w:left="6480" w:hanging="360"/>
      </w:pPr>
    </w:lvl>
  </w:abstractNum>
  <w:abstractNum w:abstractNumId="12" w15:restartNumberingAfterBreak="0">
    <w:nsid w:val="523D2803"/>
    <w:multiLevelType w:val="hybridMultilevel"/>
    <w:tmpl w:val="F2A67C3C"/>
    <w:lvl w:ilvl="0" w:tplc="C0004AB4">
      <w:start w:val="1"/>
      <w:numFmt w:val="bullet"/>
      <w:lvlText w:val=""/>
      <w:lvlJc w:val="left"/>
      <w:pPr>
        <w:ind w:left="1080" w:hanging="360"/>
      </w:pPr>
      <w:rPr>
        <w:rFonts w:ascii="Wingdings" w:hAnsi="Wingdings" w:hint="default"/>
        <w:b/>
      </w:rPr>
    </w:lvl>
    <w:lvl w:ilvl="1" w:tplc="C0004AB4">
      <w:start w:val="1"/>
      <w:numFmt w:val="bullet"/>
      <w:lvlText w:val=""/>
      <w:lvlJc w:val="left"/>
      <w:pPr>
        <w:ind w:left="1800" w:hanging="360"/>
      </w:pPr>
      <w:rPr>
        <w:rFonts w:ascii="Wingdings" w:hAnsi="Wingdings" w:hint="default"/>
        <w:b/>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1595FF5"/>
    <w:multiLevelType w:val="hybridMultilevel"/>
    <w:tmpl w:val="EE1AFE06"/>
    <w:lvl w:ilvl="0" w:tplc="C0004AB4">
      <w:start w:val="1"/>
      <w:numFmt w:val="bullet"/>
      <w:lvlText w:val=""/>
      <w:lvlJc w:val="left"/>
      <w:pPr>
        <w:ind w:left="720" w:hanging="360"/>
      </w:pPr>
      <w:rPr>
        <w:rFonts w:ascii="Wingdings" w:hAnsi="Wingding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4696259"/>
    <w:multiLevelType w:val="hybridMultilevel"/>
    <w:tmpl w:val="9572BDD8"/>
    <w:lvl w:ilvl="0" w:tplc="FFFFFFFF">
      <w:start w:val="1"/>
      <w:numFmt w:val="bullet"/>
      <w:lvlText w:val="•"/>
      <w:lvlJc w:val="left"/>
      <w:pPr>
        <w:ind w:left="420" w:hanging="420"/>
      </w:pPr>
      <w:rPr>
        <w:rFonts w:ascii="Arial" w:hAnsi="Arial" w:hint="default"/>
      </w:rPr>
    </w:lvl>
    <w:lvl w:ilvl="1" w:tplc="1C3454B6">
      <w:start w:val="1"/>
      <w:numFmt w:val="bullet"/>
      <w:lvlText w:val="•"/>
      <w:lvlJc w:val="left"/>
      <w:pPr>
        <w:ind w:left="840" w:hanging="420"/>
      </w:pPr>
      <w:rPr>
        <w:rFonts w:ascii="Arial" w:hAnsi="Arial"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15" w15:restartNumberingAfterBreak="0">
    <w:nsid w:val="75452C6B"/>
    <w:multiLevelType w:val="multilevel"/>
    <w:tmpl w:val="6F2EB49E"/>
    <w:lvl w:ilvl="0">
      <w:start w:val="1"/>
      <w:numFmt w:val="bullet"/>
      <w:lvlText w:val=""/>
      <w:lvlJc w:val="left"/>
      <w:pPr>
        <w:tabs>
          <w:tab w:val="num" w:pos="720"/>
        </w:tabs>
        <w:ind w:left="720" w:hanging="360"/>
      </w:pPr>
    </w:lvl>
    <w:lvl w:ilvl="1">
      <w:numFmt w:val="bullet"/>
      <w:lvlText w:val="o"/>
      <w:lvlJc w:val="left"/>
      <w:pPr>
        <w:tabs>
          <w:tab w:val="num" w:pos="1440"/>
        </w:tabs>
        <w:ind w:left="1440" w:hanging="360"/>
      </w:pPr>
    </w:lvl>
    <w:lvl w:ilvl="2" w:tentative="1">
      <w:numFmt w:val="bullet"/>
      <w:lvlText w:val=""/>
      <w:lvlJc w:val="left"/>
      <w:pPr>
        <w:tabs>
          <w:tab w:val="num" w:pos="2160"/>
        </w:tabs>
        <w:ind w:left="2160" w:hanging="360"/>
      </w:pPr>
    </w:lvl>
    <w:lvl w:ilvl="3" w:tentative="1">
      <w:numFmt w:val="bullet"/>
      <w:lvlText w:val=""/>
      <w:lvlJc w:val="left"/>
      <w:pPr>
        <w:tabs>
          <w:tab w:val="num" w:pos="2880"/>
        </w:tabs>
        <w:ind w:left="2880" w:hanging="360"/>
      </w:pPr>
    </w:lvl>
    <w:lvl w:ilvl="4" w:tentative="1">
      <w:numFmt w:val="bullet"/>
      <w:lvlText w:val=""/>
      <w:lvlJc w:val="left"/>
      <w:pPr>
        <w:tabs>
          <w:tab w:val="num" w:pos="3600"/>
        </w:tabs>
        <w:ind w:left="3600" w:hanging="360"/>
      </w:pPr>
    </w:lvl>
    <w:lvl w:ilvl="5" w:tentative="1">
      <w:numFmt w:val="bullet"/>
      <w:lvlText w:val=""/>
      <w:lvlJc w:val="left"/>
      <w:pPr>
        <w:tabs>
          <w:tab w:val="num" w:pos="4320"/>
        </w:tabs>
        <w:ind w:left="4320" w:hanging="360"/>
      </w:pPr>
    </w:lvl>
    <w:lvl w:ilvl="6" w:tentative="1">
      <w:numFmt w:val="bullet"/>
      <w:lvlText w:val=""/>
      <w:lvlJc w:val="left"/>
      <w:pPr>
        <w:tabs>
          <w:tab w:val="num" w:pos="5040"/>
        </w:tabs>
        <w:ind w:left="5040" w:hanging="360"/>
      </w:pPr>
    </w:lvl>
    <w:lvl w:ilvl="7" w:tentative="1">
      <w:numFmt w:val="bullet"/>
      <w:lvlText w:val=""/>
      <w:lvlJc w:val="left"/>
      <w:pPr>
        <w:tabs>
          <w:tab w:val="num" w:pos="5760"/>
        </w:tabs>
        <w:ind w:left="5760" w:hanging="360"/>
      </w:pPr>
    </w:lvl>
    <w:lvl w:ilvl="8" w:tentative="1">
      <w:numFmt w:val="bullet"/>
      <w:lvlText w:val=""/>
      <w:lvlJc w:val="left"/>
      <w:pPr>
        <w:tabs>
          <w:tab w:val="num" w:pos="6480"/>
        </w:tabs>
        <w:ind w:left="6480" w:hanging="360"/>
      </w:pPr>
    </w:lvl>
  </w:abstractNum>
  <w:num w:numId="1">
    <w:abstractNumId w:val="15"/>
  </w:num>
  <w:num w:numId="2">
    <w:abstractNumId w:val="15"/>
  </w:num>
  <w:num w:numId="3">
    <w:abstractNumId w:val="10"/>
  </w:num>
  <w:num w:numId="4">
    <w:abstractNumId w:val="8"/>
  </w:num>
  <w:num w:numId="5">
    <w:abstractNumId w:val="8"/>
  </w:num>
  <w:num w:numId="6">
    <w:abstractNumId w:val="0"/>
  </w:num>
  <w:num w:numId="7">
    <w:abstractNumId w:val="0"/>
  </w:num>
  <w:num w:numId="8">
    <w:abstractNumId w:val="1"/>
  </w:num>
  <w:num w:numId="9">
    <w:abstractNumId w:val="11"/>
  </w:num>
  <w:num w:numId="10">
    <w:abstractNumId w:val="12"/>
  </w:num>
  <w:num w:numId="11">
    <w:abstractNumId w:val="14"/>
  </w:num>
  <w:num w:numId="12">
    <w:abstractNumId w:val="5"/>
  </w:num>
  <w:num w:numId="13">
    <w:abstractNumId w:val="9"/>
  </w:num>
  <w:num w:numId="14">
    <w:abstractNumId w:val="13"/>
  </w:num>
  <w:num w:numId="15">
    <w:abstractNumId w:val="4"/>
  </w:num>
  <w:num w:numId="16">
    <w:abstractNumId w:val="3"/>
  </w:num>
  <w:num w:numId="17">
    <w:abstractNumId w:val="6"/>
  </w:num>
  <w:num w:numId="18">
    <w:abstractNumId w:val="2"/>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0AE"/>
    <w:rsid w:val="00000DE7"/>
    <w:rsid w:val="00025F73"/>
    <w:rsid w:val="00071E42"/>
    <w:rsid w:val="000C3EFF"/>
    <w:rsid w:val="000D6EFF"/>
    <w:rsid w:val="000E4D36"/>
    <w:rsid w:val="000F3940"/>
    <w:rsid w:val="000F3C8C"/>
    <w:rsid w:val="00136E53"/>
    <w:rsid w:val="001D385B"/>
    <w:rsid w:val="001F71A5"/>
    <w:rsid w:val="00202FB1"/>
    <w:rsid w:val="00276C43"/>
    <w:rsid w:val="002C008F"/>
    <w:rsid w:val="002F2A46"/>
    <w:rsid w:val="00312DE8"/>
    <w:rsid w:val="003A3D98"/>
    <w:rsid w:val="003A6CED"/>
    <w:rsid w:val="003C1351"/>
    <w:rsid w:val="0042671E"/>
    <w:rsid w:val="004338DD"/>
    <w:rsid w:val="00471623"/>
    <w:rsid w:val="004811BC"/>
    <w:rsid w:val="004B44F5"/>
    <w:rsid w:val="004B761A"/>
    <w:rsid w:val="004C5E81"/>
    <w:rsid w:val="004E1B90"/>
    <w:rsid w:val="004F471D"/>
    <w:rsid w:val="005935EF"/>
    <w:rsid w:val="00624E28"/>
    <w:rsid w:val="006421C6"/>
    <w:rsid w:val="006C36CC"/>
    <w:rsid w:val="006C548A"/>
    <w:rsid w:val="006C56E9"/>
    <w:rsid w:val="006F0E5F"/>
    <w:rsid w:val="006F58A8"/>
    <w:rsid w:val="00713556"/>
    <w:rsid w:val="00724D4C"/>
    <w:rsid w:val="0073514A"/>
    <w:rsid w:val="007730AE"/>
    <w:rsid w:val="00773AD2"/>
    <w:rsid w:val="007B41F5"/>
    <w:rsid w:val="007D00C5"/>
    <w:rsid w:val="007D355D"/>
    <w:rsid w:val="007D754A"/>
    <w:rsid w:val="007F1C44"/>
    <w:rsid w:val="007F6319"/>
    <w:rsid w:val="00810C2A"/>
    <w:rsid w:val="00813922"/>
    <w:rsid w:val="00846387"/>
    <w:rsid w:val="00853C9C"/>
    <w:rsid w:val="00857E12"/>
    <w:rsid w:val="0089673D"/>
    <w:rsid w:val="0093651B"/>
    <w:rsid w:val="009A0903"/>
    <w:rsid w:val="009B4D33"/>
    <w:rsid w:val="009D0BB9"/>
    <w:rsid w:val="009F207F"/>
    <w:rsid w:val="009F438C"/>
    <w:rsid w:val="00A14F4D"/>
    <w:rsid w:val="00A931A4"/>
    <w:rsid w:val="00B13C5E"/>
    <w:rsid w:val="00B701FC"/>
    <w:rsid w:val="00BB2B78"/>
    <w:rsid w:val="00BC7C92"/>
    <w:rsid w:val="00C13CC2"/>
    <w:rsid w:val="00C96968"/>
    <w:rsid w:val="00CA61AB"/>
    <w:rsid w:val="00CA6259"/>
    <w:rsid w:val="00CC2CF4"/>
    <w:rsid w:val="00D1077D"/>
    <w:rsid w:val="00D113BF"/>
    <w:rsid w:val="00D85AAD"/>
    <w:rsid w:val="00DC3078"/>
    <w:rsid w:val="00DE0CBF"/>
    <w:rsid w:val="00DE1D86"/>
    <w:rsid w:val="00DE4036"/>
    <w:rsid w:val="00DF1243"/>
    <w:rsid w:val="00E06AC5"/>
    <w:rsid w:val="00E21AF0"/>
    <w:rsid w:val="00EA54C3"/>
    <w:rsid w:val="00EA7898"/>
    <w:rsid w:val="00EC7646"/>
    <w:rsid w:val="00F21933"/>
    <w:rsid w:val="00F52F50"/>
    <w:rsid w:val="00F62D9E"/>
    <w:rsid w:val="00F85E86"/>
    <w:rsid w:val="00FB1683"/>
    <w:rsid w:val="00FB57C2"/>
    <w:rsid w:val="00FD22D9"/>
    <w:rsid w:val="075A7C7A"/>
    <w:rsid w:val="14A86D99"/>
    <w:rsid w:val="350F28D0"/>
    <w:rsid w:val="4D5B24B9"/>
    <w:rsid w:val="5DA0DF09"/>
    <w:rsid w:val="705C52F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A354D8"/>
  <w15:chartTrackingRefBased/>
  <w15:docId w15:val="{99004BBF-3A35-4485-A195-6C3FE677F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7730AE"/>
    <w:pPr>
      <w:widowControl/>
      <w:spacing w:before="100" w:beforeAutospacing="1" w:after="100" w:afterAutospacing="1" w:line="240" w:lineRule="auto"/>
      <w:jc w:val="left"/>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7730AE"/>
    <w:pPr>
      <w:widowControl/>
      <w:spacing w:before="100" w:beforeAutospacing="1" w:after="100" w:afterAutospacing="1" w:line="240" w:lineRule="auto"/>
      <w:jc w:val="left"/>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7730AE"/>
    <w:pPr>
      <w:widowControl/>
      <w:spacing w:before="100" w:beforeAutospacing="1" w:after="100" w:afterAutospacing="1" w:line="240" w:lineRule="auto"/>
      <w:jc w:val="left"/>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7730AE"/>
    <w:rPr>
      <w:rFonts w:ascii="Times New Roman" w:eastAsia="Times New Roman" w:hAnsi="Times New Roman" w:cs="Times New Roman"/>
      <w:b/>
      <w:bCs/>
      <w:kern w:val="36"/>
      <w:sz w:val="48"/>
      <w:szCs w:val="48"/>
    </w:rPr>
  </w:style>
  <w:style w:type="character" w:customStyle="1" w:styleId="20">
    <w:name w:val="标题 2 字符"/>
    <w:basedOn w:val="a0"/>
    <w:link w:val="2"/>
    <w:uiPriority w:val="9"/>
    <w:rsid w:val="007730AE"/>
    <w:rPr>
      <w:rFonts w:ascii="Times New Roman" w:eastAsia="Times New Roman" w:hAnsi="Times New Roman" w:cs="Times New Roman"/>
      <w:b/>
      <w:bCs/>
      <w:sz w:val="36"/>
      <w:szCs w:val="36"/>
    </w:rPr>
  </w:style>
  <w:style w:type="character" w:customStyle="1" w:styleId="30">
    <w:name w:val="标题 3 字符"/>
    <w:basedOn w:val="a0"/>
    <w:link w:val="3"/>
    <w:uiPriority w:val="9"/>
    <w:rsid w:val="007730AE"/>
    <w:rPr>
      <w:rFonts w:ascii="Times New Roman" w:eastAsia="Times New Roman" w:hAnsi="Times New Roman" w:cs="Times New Roman"/>
      <w:b/>
      <w:bCs/>
      <w:sz w:val="27"/>
      <w:szCs w:val="27"/>
    </w:rPr>
  </w:style>
  <w:style w:type="paragraph" w:styleId="a3">
    <w:name w:val="Normal (Web)"/>
    <w:basedOn w:val="a"/>
    <w:uiPriority w:val="99"/>
    <w:semiHidden/>
    <w:unhideWhenUsed/>
    <w:rsid w:val="007730AE"/>
    <w:pPr>
      <w:widowControl/>
      <w:spacing w:before="100" w:beforeAutospacing="1" w:after="100" w:afterAutospacing="1" w:line="240" w:lineRule="auto"/>
      <w:jc w:val="left"/>
    </w:pPr>
    <w:rPr>
      <w:rFonts w:ascii="Times New Roman" w:eastAsia="Times New Roman" w:hAnsi="Times New Roman" w:cs="Times New Roman"/>
      <w:sz w:val="24"/>
      <w:szCs w:val="24"/>
    </w:rPr>
  </w:style>
  <w:style w:type="character" w:styleId="a4">
    <w:name w:val="Strong"/>
    <w:basedOn w:val="a0"/>
    <w:uiPriority w:val="22"/>
    <w:qFormat/>
    <w:rsid w:val="007730AE"/>
    <w:rPr>
      <w:b/>
      <w:bCs/>
    </w:rPr>
  </w:style>
  <w:style w:type="paragraph" w:styleId="a5">
    <w:name w:val="List Paragraph"/>
    <w:basedOn w:val="a"/>
    <w:uiPriority w:val="34"/>
    <w:qFormat/>
    <w:rsid w:val="00B701FC"/>
    <w:pPr>
      <w:ind w:left="720"/>
      <w:contextualSpacing/>
    </w:pPr>
  </w:style>
  <w:style w:type="character" w:customStyle="1" w:styleId="doc-a-en">
    <w:name w:val="doc-a-en"/>
    <w:basedOn w:val="a0"/>
    <w:rsid w:val="009A0903"/>
  </w:style>
  <w:style w:type="paragraph" w:styleId="a6">
    <w:name w:val="header"/>
    <w:basedOn w:val="a"/>
    <w:link w:val="a7"/>
    <w:uiPriority w:val="99"/>
    <w:unhideWhenUsed/>
    <w:rsid w:val="007D754A"/>
    <w:pPr>
      <w:tabs>
        <w:tab w:val="center" w:pos="4320"/>
        <w:tab w:val="right" w:pos="8640"/>
      </w:tabs>
      <w:spacing w:after="0" w:line="240" w:lineRule="auto"/>
    </w:pPr>
  </w:style>
  <w:style w:type="character" w:customStyle="1" w:styleId="a7">
    <w:name w:val="页眉 字符"/>
    <w:basedOn w:val="a0"/>
    <w:link w:val="a6"/>
    <w:uiPriority w:val="99"/>
    <w:rsid w:val="007D754A"/>
  </w:style>
  <w:style w:type="paragraph" w:styleId="a8">
    <w:name w:val="footer"/>
    <w:basedOn w:val="a"/>
    <w:link w:val="a9"/>
    <w:uiPriority w:val="99"/>
    <w:unhideWhenUsed/>
    <w:rsid w:val="007D754A"/>
    <w:pPr>
      <w:tabs>
        <w:tab w:val="center" w:pos="4320"/>
        <w:tab w:val="right" w:pos="8640"/>
      </w:tabs>
      <w:spacing w:after="0" w:line="240" w:lineRule="auto"/>
    </w:pPr>
  </w:style>
  <w:style w:type="character" w:customStyle="1" w:styleId="a9">
    <w:name w:val="页脚 字符"/>
    <w:basedOn w:val="a0"/>
    <w:link w:val="a8"/>
    <w:uiPriority w:val="99"/>
    <w:rsid w:val="007D754A"/>
  </w:style>
  <w:style w:type="paragraph" w:styleId="aa">
    <w:name w:val="Revision"/>
    <w:hidden/>
    <w:uiPriority w:val="99"/>
    <w:semiHidden/>
    <w:rsid w:val="0093651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4225608">
      <w:bodyDiv w:val="1"/>
      <w:marLeft w:val="0"/>
      <w:marRight w:val="0"/>
      <w:marTop w:val="0"/>
      <w:marBottom w:val="0"/>
      <w:divBdr>
        <w:top w:val="none" w:sz="0" w:space="0" w:color="auto"/>
        <w:left w:val="none" w:sz="0" w:space="0" w:color="auto"/>
        <w:bottom w:val="none" w:sz="0" w:space="0" w:color="auto"/>
        <w:right w:val="none" w:sz="0" w:space="0" w:color="auto"/>
      </w:divBdr>
      <w:divsChild>
        <w:div w:id="1740403099">
          <w:marLeft w:val="0"/>
          <w:marRight w:val="0"/>
          <w:marTop w:val="0"/>
          <w:marBottom w:val="300"/>
          <w:divBdr>
            <w:top w:val="none" w:sz="0" w:space="0" w:color="auto"/>
            <w:left w:val="none" w:sz="0" w:space="0" w:color="auto"/>
            <w:bottom w:val="none" w:sz="0" w:space="0" w:color="auto"/>
            <w:right w:val="none" w:sz="0" w:space="0" w:color="auto"/>
          </w:divBdr>
          <w:divsChild>
            <w:div w:id="2022929876">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c6ea177b-c760-457b-8738-a7c5683d5cd3">
      <Terms xmlns="http://schemas.microsoft.com/office/infopath/2007/PartnerControls"/>
    </lcf76f155ced4ddcb4097134ff3c332f>
    <TaxCatchAll xmlns="71d68c16-7b19-4ade-a460-4d659b1eb81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ECBE6CAA4FDB345ACB1460B0021F70A" ma:contentTypeVersion="13" ma:contentTypeDescription="Create a new document." ma:contentTypeScope="" ma:versionID="d48d842609998a91e79be2f5ab7e7451">
  <xsd:schema xmlns:xsd="http://www.w3.org/2001/XMLSchema" xmlns:xs="http://www.w3.org/2001/XMLSchema" xmlns:p="http://schemas.microsoft.com/office/2006/metadata/properties" xmlns:ns1="http://schemas.microsoft.com/sharepoint/v3" xmlns:ns2="c6ea177b-c760-457b-8738-a7c5683d5cd3" xmlns:ns3="71d68c16-7b19-4ade-a460-4d659b1eb814" targetNamespace="http://schemas.microsoft.com/office/2006/metadata/properties" ma:root="true" ma:fieldsID="8bca65d0809a4fbc92a20048b8f2c9d3" ns1:_="" ns2:_="" ns3:_="">
    <xsd:import namespace="http://schemas.microsoft.com/sharepoint/v3"/>
    <xsd:import namespace="c6ea177b-c760-457b-8738-a7c5683d5cd3"/>
    <xsd:import namespace="71d68c16-7b19-4ade-a460-4d659b1eb814"/>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ea177b-c760-457b-8738-a7c5683d5c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d68c16-7b19-4ade-a460-4d659b1eb81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5bbc098-3a53-46bb-9186-e6f8b380c13e}" ma:internalName="TaxCatchAll" ma:showField="CatchAllData" ma:web="71d68c16-7b19-4ade-a460-4d659b1eb8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5DEB15-A751-42E7-B8D3-2AA2A8FAF0A6}">
  <ds:schemaRefs>
    <ds:schemaRef ds:uri="http://schemas.microsoft.com/office/2006/metadata/properties"/>
    <ds:schemaRef ds:uri="http://schemas.microsoft.com/office/infopath/2007/PartnerControls"/>
    <ds:schemaRef ds:uri="http://schemas.microsoft.com/sharepoint/v3"/>
    <ds:schemaRef ds:uri="c6ea177b-c760-457b-8738-a7c5683d5cd3"/>
    <ds:schemaRef ds:uri="71d68c16-7b19-4ade-a460-4d659b1eb814"/>
  </ds:schemaRefs>
</ds:datastoreItem>
</file>

<file path=customXml/itemProps2.xml><?xml version="1.0" encoding="utf-8"?>
<ds:datastoreItem xmlns:ds="http://schemas.openxmlformats.org/officeDocument/2006/customXml" ds:itemID="{100327C7-CFFE-4457-8467-8F0D3CCA075A}">
  <ds:schemaRefs>
    <ds:schemaRef ds:uri="http://schemas.microsoft.com/sharepoint/v3/contenttype/forms"/>
  </ds:schemaRefs>
</ds:datastoreItem>
</file>

<file path=customXml/itemProps3.xml><?xml version="1.0" encoding="utf-8"?>
<ds:datastoreItem xmlns:ds="http://schemas.openxmlformats.org/officeDocument/2006/customXml" ds:itemID="{5CAAB93E-548D-4825-92D1-05BA7B8510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6ea177b-c760-457b-8738-a7c5683d5cd3"/>
    <ds:schemaRef ds:uri="71d68c16-7b19-4ade-a460-4d659b1eb8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11</Pages>
  <Words>3417</Words>
  <Characters>19479</Characters>
  <Application>Microsoft Office Word</Application>
  <DocSecurity>0</DocSecurity>
  <Lines>162</Lines>
  <Paragraphs>45</Paragraphs>
  <ScaleCrop>false</ScaleCrop>
  <Company/>
  <LinksUpToDate>false</LinksUpToDate>
  <CharactersWithSpaces>22851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 Wang (BEIJING SHI LI FANG LV SHI)</dc:creator>
  <cp:keywords/>
  <dc:description/>
  <cp:lastModifiedBy>Liu Xiaobo</cp:lastModifiedBy>
  <cp:revision>9</cp:revision>
  <dcterms:created xsi:type="dcterms:W3CDTF">2021-12-21T14:26:00Z</dcterms:created>
  <dcterms:modified xsi:type="dcterms:W3CDTF">2023-02-10T07:58:00Z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0x0101009ECBE6CAA4FDB345ACB1460B0021F70A</vt:lpwstr>
  </property>
  <property fmtid="{D5CDD505-2E9C-101B-9397-08002B2CF9AE}" pid="3" name="MediaServiceImageTags">
    <vt:lpwstr/>
  </property>
</Properties>
</file>