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762D9005"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w:t>
      </w:r>
      <w:r w:rsidR="00CD7F7A">
        <w:rPr>
          <w:rFonts w:asciiTheme="majorHAnsi" w:hAnsiTheme="majorHAnsi"/>
          <w:color w:val="FFFFFF" w:themeColor="background1"/>
          <w:sz w:val="56"/>
          <w:szCs w:val="72"/>
        </w:rPr>
        <w:t>2</w:t>
      </w:r>
      <w:r w:rsidR="006B09C4">
        <w:rPr>
          <w:rFonts w:asciiTheme="majorHAnsi" w:hAnsiTheme="majorHAnsi"/>
          <w:color w:val="FFFFFF" w:themeColor="background1"/>
          <w:sz w:val="56"/>
          <w:szCs w:val="72"/>
        </w:rPr>
        <w:t>1</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00183D6C">
        <w:rPr>
          <w:rFonts w:asciiTheme="majorHAnsi" w:hAnsiTheme="majorHAnsi"/>
          <w:color w:val="FFFFFF" w:themeColor="background1"/>
          <w:sz w:val="56"/>
          <w:szCs w:val="72"/>
        </w:rPr>
        <w:t>10</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1" w:name="TableofContents"/>
      <w:bookmarkStart w:id="2" w:name="_Toc83388208"/>
      <w:r w:rsidRPr="008E2AD9">
        <w:rPr>
          <w:rFonts w:hint="eastAsia"/>
        </w:rPr>
        <w:lastRenderedPageBreak/>
        <w:t>目录</w:t>
      </w:r>
      <w:bookmarkEnd w:id="1"/>
      <w:bookmarkEnd w:id="2"/>
    </w:p>
    <w:p w14:paraId="2B743382" w14:textId="79ED083B" w:rsidR="00BE1F18"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83388208" w:history="1">
        <w:r w:rsidR="00BE1F18" w:rsidRPr="00CA0EB3">
          <w:rPr>
            <w:rStyle w:val="Hyperlink"/>
            <w:rFonts w:hint="eastAsia"/>
            <w:noProof/>
          </w:rPr>
          <w:t>目录</w:t>
        </w:r>
        <w:r w:rsidR="00BE1F18">
          <w:rPr>
            <w:noProof/>
            <w:webHidden/>
          </w:rPr>
          <w:tab/>
        </w:r>
        <w:r w:rsidR="00BE1F18">
          <w:rPr>
            <w:noProof/>
            <w:webHidden/>
          </w:rPr>
          <w:fldChar w:fldCharType="begin"/>
        </w:r>
        <w:r w:rsidR="00BE1F18">
          <w:rPr>
            <w:noProof/>
            <w:webHidden/>
          </w:rPr>
          <w:instrText xml:space="preserve"> PAGEREF _Toc83388208 \h </w:instrText>
        </w:r>
        <w:r w:rsidR="00BE1F18">
          <w:rPr>
            <w:noProof/>
            <w:webHidden/>
          </w:rPr>
        </w:r>
        <w:r w:rsidR="00BE1F18">
          <w:rPr>
            <w:noProof/>
            <w:webHidden/>
          </w:rPr>
          <w:fldChar w:fldCharType="separate"/>
        </w:r>
        <w:r w:rsidR="00BE1F18">
          <w:rPr>
            <w:noProof/>
            <w:webHidden/>
          </w:rPr>
          <w:t>2</w:t>
        </w:r>
        <w:r w:rsidR="00BE1F18">
          <w:rPr>
            <w:noProof/>
            <w:webHidden/>
          </w:rPr>
          <w:fldChar w:fldCharType="end"/>
        </w:r>
      </w:hyperlink>
    </w:p>
    <w:p w14:paraId="23E8C0DE" w14:textId="0F1EE5DC" w:rsidR="00BE1F18" w:rsidRDefault="00A316D5">
      <w:pPr>
        <w:pStyle w:val="TOC1"/>
        <w:tabs>
          <w:tab w:val="right" w:leader="dot" w:pos="5030"/>
        </w:tabs>
        <w:rPr>
          <w:rFonts w:eastAsiaTheme="minorEastAsia"/>
          <w:b w:val="0"/>
          <w:caps w:val="0"/>
          <w:noProof/>
          <w:sz w:val="22"/>
        </w:rPr>
      </w:pPr>
      <w:hyperlink w:anchor="_Toc83388209" w:history="1">
        <w:r w:rsidR="00BE1F18" w:rsidRPr="00CA0EB3">
          <w:rPr>
            <w:rStyle w:val="Hyperlink"/>
            <w:rFonts w:hint="eastAsia"/>
            <w:noProof/>
          </w:rPr>
          <w:t>简介</w:t>
        </w:r>
        <w:r w:rsidR="00BE1F18">
          <w:rPr>
            <w:noProof/>
            <w:webHidden/>
          </w:rPr>
          <w:tab/>
        </w:r>
        <w:r w:rsidR="00BE1F18">
          <w:rPr>
            <w:noProof/>
            <w:webHidden/>
          </w:rPr>
          <w:fldChar w:fldCharType="begin"/>
        </w:r>
        <w:r w:rsidR="00BE1F18">
          <w:rPr>
            <w:noProof/>
            <w:webHidden/>
          </w:rPr>
          <w:instrText xml:space="preserve"> PAGEREF _Toc83388209 \h </w:instrText>
        </w:r>
        <w:r w:rsidR="00BE1F18">
          <w:rPr>
            <w:noProof/>
            <w:webHidden/>
          </w:rPr>
        </w:r>
        <w:r w:rsidR="00BE1F18">
          <w:rPr>
            <w:noProof/>
            <w:webHidden/>
          </w:rPr>
          <w:fldChar w:fldCharType="separate"/>
        </w:r>
        <w:r w:rsidR="00BE1F18">
          <w:rPr>
            <w:noProof/>
            <w:webHidden/>
          </w:rPr>
          <w:t>3</w:t>
        </w:r>
        <w:r w:rsidR="00BE1F18">
          <w:rPr>
            <w:noProof/>
            <w:webHidden/>
          </w:rPr>
          <w:fldChar w:fldCharType="end"/>
        </w:r>
      </w:hyperlink>
    </w:p>
    <w:p w14:paraId="333BD8CB" w14:textId="02D5BAA1" w:rsidR="00BE1F18" w:rsidRDefault="00A316D5">
      <w:pPr>
        <w:pStyle w:val="TOC5"/>
        <w:rPr>
          <w:rFonts w:eastAsiaTheme="minorEastAsia"/>
          <w:noProof/>
          <w:sz w:val="22"/>
        </w:rPr>
      </w:pPr>
      <w:hyperlink w:anchor="_Toc83388210" w:history="1">
        <w:r w:rsidR="00BE1F18" w:rsidRPr="00CA0EB3">
          <w:rPr>
            <w:rStyle w:val="Hyperlink"/>
            <w:rFonts w:hint="eastAsia"/>
            <w:noProof/>
          </w:rPr>
          <w:t>服务级别协议</w:t>
        </w:r>
        <w:r w:rsidR="00BE1F18">
          <w:rPr>
            <w:noProof/>
            <w:webHidden/>
          </w:rPr>
          <w:tab/>
        </w:r>
        <w:r w:rsidR="00BE1F18">
          <w:rPr>
            <w:noProof/>
            <w:webHidden/>
          </w:rPr>
          <w:fldChar w:fldCharType="begin"/>
        </w:r>
        <w:r w:rsidR="00BE1F18">
          <w:rPr>
            <w:noProof/>
            <w:webHidden/>
          </w:rPr>
          <w:instrText xml:space="preserve"> PAGEREF _Toc83388210 \h </w:instrText>
        </w:r>
        <w:r w:rsidR="00BE1F18">
          <w:rPr>
            <w:noProof/>
            <w:webHidden/>
          </w:rPr>
        </w:r>
        <w:r w:rsidR="00BE1F18">
          <w:rPr>
            <w:noProof/>
            <w:webHidden/>
          </w:rPr>
          <w:fldChar w:fldCharType="separate"/>
        </w:r>
        <w:r w:rsidR="00BE1F18">
          <w:rPr>
            <w:noProof/>
            <w:webHidden/>
          </w:rPr>
          <w:t>3</w:t>
        </w:r>
        <w:r w:rsidR="00BE1F18">
          <w:rPr>
            <w:noProof/>
            <w:webHidden/>
          </w:rPr>
          <w:fldChar w:fldCharType="end"/>
        </w:r>
      </w:hyperlink>
    </w:p>
    <w:p w14:paraId="19F8BCEA" w14:textId="4EE06968" w:rsidR="00BE1F18" w:rsidRDefault="00A316D5">
      <w:pPr>
        <w:pStyle w:val="TOC5"/>
        <w:rPr>
          <w:rFonts w:eastAsiaTheme="minorEastAsia"/>
          <w:noProof/>
          <w:sz w:val="22"/>
        </w:rPr>
      </w:pPr>
      <w:hyperlink w:anchor="_Toc83388211" w:history="1">
        <w:r w:rsidR="00BE1F18" w:rsidRPr="00CA0EB3">
          <w:rPr>
            <w:rStyle w:val="Hyperlink"/>
            <w:rFonts w:hint="eastAsia"/>
            <w:noProof/>
          </w:rPr>
          <w:t>适用的在线服务条款及更新</w:t>
        </w:r>
        <w:r w:rsidR="00BE1F18">
          <w:rPr>
            <w:noProof/>
            <w:webHidden/>
          </w:rPr>
          <w:tab/>
        </w:r>
        <w:r w:rsidR="00BE1F18">
          <w:rPr>
            <w:noProof/>
            <w:webHidden/>
          </w:rPr>
          <w:fldChar w:fldCharType="begin"/>
        </w:r>
        <w:r w:rsidR="00BE1F18">
          <w:rPr>
            <w:noProof/>
            <w:webHidden/>
          </w:rPr>
          <w:instrText xml:space="preserve"> PAGEREF _Toc83388211 \h </w:instrText>
        </w:r>
        <w:r w:rsidR="00BE1F18">
          <w:rPr>
            <w:noProof/>
            <w:webHidden/>
          </w:rPr>
        </w:r>
        <w:r w:rsidR="00BE1F18">
          <w:rPr>
            <w:noProof/>
            <w:webHidden/>
          </w:rPr>
          <w:fldChar w:fldCharType="separate"/>
        </w:r>
        <w:r w:rsidR="00BE1F18">
          <w:rPr>
            <w:noProof/>
            <w:webHidden/>
          </w:rPr>
          <w:t>3</w:t>
        </w:r>
        <w:r w:rsidR="00BE1F18">
          <w:rPr>
            <w:noProof/>
            <w:webHidden/>
          </w:rPr>
          <w:fldChar w:fldCharType="end"/>
        </w:r>
      </w:hyperlink>
    </w:p>
    <w:p w14:paraId="76741653" w14:textId="42378911" w:rsidR="00BE1F18" w:rsidRDefault="00A316D5">
      <w:pPr>
        <w:pStyle w:val="TOC5"/>
        <w:rPr>
          <w:rFonts w:eastAsiaTheme="minorEastAsia"/>
          <w:noProof/>
          <w:sz w:val="22"/>
        </w:rPr>
      </w:pPr>
      <w:hyperlink w:anchor="_Toc83388212" w:history="1">
        <w:r w:rsidR="00BE1F18" w:rsidRPr="00CA0EB3">
          <w:rPr>
            <w:rStyle w:val="Hyperlink"/>
            <w:rFonts w:hint="eastAsia"/>
            <w:noProof/>
          </w:rPr>
          <w:t>电子通知</w:t>
        </w:r>
        <w:r w:rsidR="00BE1F18">
          <w:rPr>
            <w:noProof/>
            <w:webHidden/>
          </w:rPr>
          <w:tab/>
        </w:r>
        <w:r w:rsidR="00BE1F18">
          <w:rPr>
            <w:noProof/>
            <w:webHidden/>
          </w:rPr>
          <w:fldChar w:fldCharType="begin"/>
        </w:r>
        <w:r w:rsidR="00BE1F18">
          <w:rPr>
            <w:noProof/>
            <w:webHidden/>
          </w:rPr>
          <w:instrText xml:space="preserve"> PAGEREF _Toc83388212 \h </w:instrText>
        </w:r>
        <w:r w:rsidR="00BE1F18">
          <w:rPr>
            <w:noProof/>
            <w:webHidden/>
          </w:rPr>
        </w:r>
        <w:r w:rsidR="00BE1F18">
          <w:rPr>
            <w:noProof/>
            <w:webHidden/>
          </w:rPr>
          <w:fldChar w:fldCharType="separate"/>
        </w:r>
        <w:r w:rsidR="00BE1F18">
          <w:rPr>
            <w:noProof/>
            <w:webHidden/>
          </w:rPr>
          <w:t>3</w:t>
        </w:r>
        <w:r w:rsidR="00BE1F18">
          <w:rPr>
            <w:noProof/>
            <w:webHidden/>
          </w:rPr>
          <w:fldChar w:fldCharType="end"/>
        </w:r>
      </w:hyperlink>
    </w:p>
    <w:p w14:paraId="5E896CA1" w14:textId="15776B86" w:rsidR="00BE1F18" w:rsidRDefault="00A316D5">
      <w:pPr>
        <w:pStyle w:val="TOC5"/>
        <w:rPr>
          <w:rFonts w:eastAsiaTheme="minorEastAsia"/>
          <w:noProof/>
          <w:sz w:val="22"/>
        </w:rPr>
      </w:pPr>
      <w:hyperlink w:anchor="_Toc83388213" w:history="1">
        <w:r w:rsidR="00BE1F18" w:rsidRPr="00CA0EB3">
          <w:rPr>
            <w:rStyle w:val="Hyperlink"/>
            <w:rFonts w:hint="eastAsia"/>
            <w:noProof/>
          </w:rPr>
          <w:t>早期版本</w:t>
        </w:r>
        <w:r w:rsidR="00BE1F18">
          <w:rPr>
            <w:noProof/>
            <w:webHidden/>
          </w:rPr>
          <w:tab/>
        </w:r>
        <w:r w:rsidR="00BE1F18">
          <w:rPr>
            <w:noProof/>
            <w:webHidden/>
          </w:rPr>
          <w:fldChar w:fldCharType="begin"/>
        </w:r>
        <w:r w:rsidR="00BE1F18">
          <w:rPr>
            <w:noProof/>
            <w:webHidden/>
          </w:rPr>
          <w:instrText xml:space="preserve"> PAGEREF _Toc83388213 \h </w:instrText>
        </w:r>
        <w:r w:rsidR="00BE1F18">
          <w:rPr>
            <w:noProof/>
            <w:webHidden/>
          </w:rPr>
        </w:r>
        <w:r w:rsidR="00BE1F18">
          <w:rPr>
            <w:noProof/>
            <w:webHidden/>
          </w:rPr>
          <w:fldChar w:fldCharType="separate"/>
        </w:r>
        <w:r w:rsidR="00BE1F18">
          <w:rPr>
            <w:noProof/>
            <w:webHidden/>
          </w:rPr>
          <w:t>3</w:t>
        </w:r>
        <w:r w:rsidR="00BE1F18">
          <w:rPr>
            <w:noProof/>
            <w:webHidden/>
          </w:rPr>
          <w:fldChar w:fldCharType="end"/>
        </w:r>
      </w:hyperlink>
    </w:p>
    <w:p w14:paraId="59194DB4" w14:textId="08C0EF0E" w:rsidR="00BE1F18" w:rsidRDefault="00A316D5">
      <w:pPr>
        <w:pStyle w:val="TOC3"/>
        <w:rPr>
          <w:rFonts w:eastAsiaTheme="minorEastAsia"/>
          <w:b w:val="0"/>
          <w:smallCaps w:val="0"/>
          <w:sz w:val="22"/>
        </w:rPr>
      </w:pPr>
      <w:hyperlink w:anchor="_Toc83388214" w:history="1">
        <w:r w:rsidR="00BE1F18" w:rsidRPr="00CA0EB3">
          <w:rPr>
            <w:rStyle w:val="Hyperlink"/>
            <w:rFonts w:cstheme="minorHAnsi" w:hint="eastAsia"/>
            <w:lang w:eastAsia="en-US"/>
          </w:rPr>
          <w:t>澄清及更改摘要</w:t>
        </w:r>
        <w:r w:rsidR="00BE1F18">
          <w:rPr>
            <w:webHidden/>
          </w:rPr>
          <w:tab/>
        </w:r>
        <w:r w:rsidR="00BE1F18">
          <w:rPr>
            <w:webHidden/>
          </w:rPr>
          <w:fldChar w:fldCharType="begin"/>
        </w:r>
        <w:r w:rsidR="00BE1F18">
          <w:rPr>
            <w:webHidden/>
          </w:rPr>
          <w:instrText xml:space="preserve"> PAGEREF _Toc83388214 \h </w:instrText>
        </w:r>
        <w:r w:rsidR="00BE1F18">
          <w:rPr>
            <w:webHidden/>
          </w:rPr>
        </w:r>
        <w:r w:rsidR="00BE1F18">
          <w:rPr>
            <w:webHidden/>
          </w:rPr>
          <w:fldChar w:fldCharType="separate"/>
        </w:r>
        <w:r w:rsidR="00BE1F18">
          <w:rPr>
            <w:webHidden/>
          </w:rPr>
          <w:t>3</w:t>
        </w:r>
        <w:r w:rsidR="00BE1F18">
          <w:rPr>
            <w:webHidden/>
          </w:rPr>
          <w:fldChar w:fldCharType="end"/>
        </w:r>
      </w:hyperlink>
    </w:p>
    <w:p w14:paraId="3AC6DDD7" w14:textId="64CDC8B5" w:rsidR="00BE1F18" w:rsidRDefault="00A316D5">
      <w:pPr>
        <w:pStyle w:val="TOC1"/>
        <w:tabs>
          <w:tab w:val="right" w:leader="dot" w:pos="5030"/>
        </w:tabs>
        <w:rPr>
          <w:rFonts w:eastAsiaTheme="minorEastAsia"/>
          <w:b w:val="0"/>
          <w:caps w:val="0"/>
          <w:noProof/>
          <w:sz w:val="22"/>
        </w:rPr>
      </w:pPr>
      <w:hyperlink w:anchor="_Toc83388215" w:history="1">
        <w:r w:rsidR="00BE1F18" w:rsidRPr="00CA0EB3">
          <w:rPr>
            <w:rStyle w:val="Hyperlink"/>
            <w:rFonts w:hint="eastAsia"/>
            <w:noProof/>
          </w:rPr>
          <w:t>定义</w:t>
        </w:r>
        <w:r w:rsidR="00BE1F18">
          <w:rPr>
            <w:noProof/>
            <w:webHidden/>
          </w:rPr>
          <w:tab/>
        </w:r>
        <w:r w:rsidR="00BE1F18">
          <w:rPr>
            <w:noProof/>
            <w:webHidden/>
          </w:rPr>
          <w:fldChar w:fldCharType="begin"/>
        </w:r>
        <w:r w:rsidR="00BE1F18">
          <w:rPr>
            <w:noProof/>
            <w:webHidden/>
          </w:rPr>
          <w:instrText xml:space="preserve"> PAGEREF _Toc83388215 \h </w:instrText>
        </w:r>
        <w:r w:rsidR="00BE1F18">
          <w:rPr>
            <w:noProof/>
            <w:webHidden/>
          </w:rPr>
        </w:r>
        <w:r w:rsidR="00BE1F18">
          <w:rPr>
            <w:noProof/>
            <w:webHidden/>
          </w:rPr>
          <w:fldChar w:fldCharType="separate"/>
        </w:r>
        <w:r w:rsidR="00BE1F18">
          <w:rPr>
            <w:noProof/>
            <w:webHidden/>
          </w:rPr>
          <w:t>4</w:t>
        </w:r>
        <w:r w:rsidR="00BE1F18">
          <w:rPr>
            <w:noProof/>
            <w:webHidden/>
          </w:rPr>
          <w:fldChar w:fldCharType="end"/>
        </w:r>
      </w:hyperlink>
    </w:p>
    <w:p w14:paraId="7A3946B6" w14:textId="4011BA86" w:rsidR="00BE1F18" w:rsidRDefault="00A316D5">
      <w:pPr>
        <w:pStyle w:val="TOC1"/>
        <w:tabs>
          <w:tab w:val="right" w:leader="dot" w:pos="5030"/>
        </w:tabs>
        <w:rPr>
          <w:rFonts w:eastAsiaTheme="minorEastAsia"/>
          <w:b w:val="0"/>
          <w:caps w:val="0"/>
          <w:noProof/>
          <w:sz w:val="22"/>
        </w:rPr>
      </w:pPr>
      <w:hyperlink w:anchor="_Toc83388216" w:history="1">
        <w:r w:rsidR="00BE1F18" w:rsidRPr="00CA0EB3">
          <w:rPr>
            <w:rStyle w:val="Hyperlink"/>
            <w:rFonts w:hint="eastAsia"/>
            <w:noProof/>
          </w:rPr>
          <w:t>通用条款</w:t>
        </w:r>
        <w:r w:rsidR="00BE1F18">
          <w:rPr>
            <w:noProof/>
            <w:webHidden/>
          </w:rPr>
          <w:tab/>
        </w:r>
        <w:r w:rsidR="00BE1F18">
          <w:rPr>
            <w:noProof/>
            <w:webHidden/>
          </w:rPr>
          <w:fldChar w:fldCharType="begin"/>
        </w:r>
        <w:r w:rsidR="00BE1F18">
          <w:rPr>
            <w:noProof/>
            <w:webHidden/>
          </w:rPr>
          <w:instrText xml:space="preserve"> PAGEREF _Toc83388216 \h </w:instrText>
        </w:r>
        <w:r w:rsidR="00BE1F18">
          <w:rPr>
            <w:noProof/>
            <w:webHidden/>
          </w:rPr>
        </w:r>
        <w:r w:rsidR="00BE1F18">
          <w:rPr>
            <w:noProof/>
            <w:webHidden/>
          </w:rPr>
          <w:fldChar w:fldCharType="separate"/>
        </w:r>
        <w:r w:rsidR="00BE1F18">
          <w:rPr>
            <w:noProof/>
            <w:webHidden/>
          </w:rPr>
          <w:t>5</w:t>
        </w:r>
        <w:r w:rsidR="00BE1F18">
          <w:rPr>
            <w:noProof/>
            <w:webHidden/>
          </w:rPr>
          <w:fldChar w:fldCharType="end"/>
        </w:r>
      </w:hyperlink>
    </w:p>
    <w:p w14:paraId="025AAA82" w14:textId="6292EBE8" w:rsidR="00BE1F18" w:rsidRDefault="00A316D5">
      <w:pPr>
        <w:pStyle w:val="TOC5"/>
        <w:rPr>
          <w:rFonts w:eastAsiaTheme="minorEastAsia"/>
          <w:noProof/>
          <w:sz w:val="22"/>
        </w:rPr>
      </w:pPr>
      <w:hyperlink w:anchor="_Toc83388217" w:history="1">
        <w:r w:rsidR="00BE1F18" w:rsidRPr="00CA0EB3">
          <w:rPr>
            <w:rStyle w:val="Hyperlink"/>
            <w:rFonts w:hint="eastAsia"/>
            <w:noProof/>
          </w:rPr>
          <w:t>许可在线服务</w:t>
        </w:r>
        <w:r w:rsidR="00BE1F18">
          <w:rPr>
            <w:noProof/>
            <w:webHidden/>
          </w:rPr>
          <w:tab/>
        </w:r>
        <w:r w:rsidR="00BE1F18">
          <w:rPr>
            <w:noProof/>
            <w:webHidden/>
          </w:rPr>
          <w:fldChar w:fldCharType="begin"/>
        </w:r>
        <w:r w:rsidR="00BE1F18">
          <w:rPr>
            <w:noProof/>
            <w:webHidden/>
          </w:rPr>
          <w:instrText xml:space="preserve"> PAGEREF _Toc83388217 \h </w:instrText>
        </w:r>
        <w:r w:rsidR="00BE1F18">
          <w:rPr>
            <w:noProof/>
            <w:webHidden/>
          </w:rPr>
        </w:r>
        <w:r w:rsidR="00BE1F18">
          <w:rPr>
            <w:noProof/>
            <w:webHidden/>
          </w:rPr>
          <w:fldChar w:fldCharType="separate"/>
        </w:r>
        <w:r w:rsidR="00BE1F18">
          <w:rPr>
            <w:noProof/>
            <w:webHidden/>
          </w:rPr>
          <w:t>5</w:t>
        </w:r>
        <w:r w:rsidR="00BE1F18">
          <w:rPr>
            <w:noProof/>
            <w:webHidden/>
          </w:rPr>
          <w:fldChar w:fldCharType="end"/>
        </w:r>
      </w:hyperlink>
    </w:p>
    <w:p w14:paraId="6B4BF066" w14:textId="62A549DB" w:rsidR="00BE1F18" w:rsidRDefault="00A316D5">
      <w:pPr>
        <w:pStyle w:val="TOC5"/>
        <w:rPr>
          <w:rFonts w:eastAsiaTheme="minorEastAsia"/>
          <w:noProof/>
          <w:sz w:val="22"/>
        </w:rPr>
      </w:pPr>
      <w:hyperlink w:anchor="_Toc83388218" w:history="1">
        <w:r w:rsidR="00BE1F18" w:rsidRPr="00CA0EB3">
          <w:rPr>
            <w:rStyle w:val="Hyperlink"/>
            <w:rFonts w:hint="eastAsia"/>
            <w:noProof/>
          </w:rPr>
          <w:t>使用在线服务</w:t>
        </w:r>
        <w:r w:rsidR="00BE1F18">
          <w:rPr>
            <w:noProof/>
            <w:webHidden/>
          </w:rPr>
          <w:tab/>
        </w:r>
        <w:r w:rsidR="00BE1F18">
          <w:rPr>
            <w:noProof/>
            <w:webHidden/>
          </w:rPr>
          <w:fldChar w:fldCharType="begin"/>
        </w:r>
        <w:r w:rsidR="00BE1F18">
          <w:rPr>
            <w:noProof/>
            <w:webHidden/>
          </w:rPr>
          <w:instrText xml:space="preserve"> PAGEREF _Toc83388218 \h </w:instrText>
        </w:r>
        <w:r w:rsidR="00BE1F18">
          <w:rPr>
            <w:noProof/>
            <w:webHidden/>
          </w:rPr>
        </w:r>
        <w:r w:rsidR="00BE1F18">
          <w:rPr>
            <w:noProof/>
            <w:webHidden/>
          </w:rPr>
          <w:fldChar w:fldCharType="separate"/>
        </w:r>
        <w:r w:rsidR="00BE1F18">
          <w:rPr>
            <w:noProof/>
            <w:webHidden/>
          </w:rPr>
          <w:t>5</w:t>
        </w:r>
        <w:r w:rsidR="00BE1F18">
          <w:rPr>
            <w:noProof/>
            <w:webHidden/>
          </w:rPr>
          <w:fldChar w:fldCharType="end"/>
        </w:r>
      </w:hyperlink>
    </w:p>
    <w:p w14:paraId="5B527B95" w14:textId="7E2A020B" w:rsidR="00BE1F18" w:rsidRDefault="00A316D5">
      <w:pPr>
        <w:pStyle w:val="TOC5"/>
        <w:rPr>
          <w:rFonts w:eastAsiaTheme="minorEastAsia"/>
          <w:noProof/>
          <w:sz w:val="22"/>
        </w:rPr>
      </w:pPr>
      <w:hyperlink w:anchor="_Toc83388219" w:history="1">
        <w:r w:rsidR="00BE1F18" w:rsidRPr="00CA0EB3">
          <w:rPr>
            <w:rStyle w:val="Hyperlink"/>
            <w:rFonts w:hint="eastAsia"/>
            <w:noProof/>
          </w:rPr>
          <w:t>数据保护和安全</w:t>
        </w:r>
        <w:r w:rsidR="00BE1F18">
          <w:rPr>
            <w:noProof/>
            <w:webHidden/>
          </w:rPr>
          <w:tab/>
        </w:r>
        <w:r w:rsidR="00BE1F18">
          <w:rPr>
            <w:noProof/>
            <w:webHidden/>
          </w:rPr>
          <w:fldChar w:fldCharType="begin"/>
        </w:r>
        <w:r w:rsidR="00BE1F18">
          <w:rPr>
            <w:noProof/>
            <w:webHidden/>
          </w:rPr>
          <w:instrText xml:space="preserve"> PAGEREF _Toc83388219 \h </w:instrText>
        </w:r>
        <w:r w:rsidR="00BE1F18">
          <w:rPr>
            <w:noProof/>
            <w:webHidden/>
          </w:rPr>
        </w:r>
        <w:r w:rsidR="00BE1F18">
          <w:rPr>
            <w:noProof/>
            <w:webHidden/>
          </w:rPr>
          <w:fldChar w:fldCharType="separate"/>
        </w:r>
        <w:r w:rsidR="00BE1F18">
          <w:rPr>
            <w:noProof/>
            <w:webHidden/>
          </w:rPr>
          <w:t>5</w:t>
        </w:r>
        <w:r w:rsidR="00BE1F18">
          <w:rPr>
            <w:noProof/>
            <w:webHidden/>
          </w:rPr>
          <w:fldChar w:fldCharType="end"/>
        </w:r>
      </w:hyperlink>
    </w:p>
    <w:p w14:paraId="065BDDB9" w14:textId="76775888" w:rsidR="00BE1F18" w:rsidRDefault="00A316D5">
      <w:pPr>
        <w:pStyle w:val="TOC5"/>
        <w:rPr>
          <w:rFonts w:eastAsiaTheme="minorEastAsia"/>
          <w:noProof/>
          <w:sz w:val="22"/>
        </w:rPr>
      </w:pPr>
      <w:hyperlink w:anchor="_Toc83388220" w:history="1">
        <w:r w:rsidR="00BE1F18" w:rsidRPr="00CA0EB3">
          <w:rPr>
            <w:rStyle w:val="Hyperlink"/>
            <w:rFonts w:hint="eastAsia"/>
            <w:noProof/>
          </w:rPr>
          <w:t>在线服务中的软件使用</w:t>
        </w:r>
        <w:r w:rsidR="00BE1F18">
          <w:rPr>
            <w:noProof/>
            <w:webHidden/>
          </w:rPr>
          <w:tab/>
        </w:r>
        <w:r w:rsidR="00BE1F18">
          <w:rPr>
            <w:noProof/>
            <w:webHidden/>
          </w:rPr>
          <w:fldChar w:fldCharType="begin"/>
        </w:r>
        <w:r w:rsidR="00BE1F18">
          <w:rPr>
            <w:noProof/>
            <w:webHidden/>
          </w:rPr>
          <w:instrText xml:space="preserve"> PAGEREF _Toc83388220 \h </w:instrText>
        </w:r>
        <w:r w:rsidR="00BE1F18">
          <w:rPr>
            <w:noProof/>
            <w:webHidden/>
          </w:rPr>
        </w:r>
        <w:r w:rsidR="00BE1F18">
          <w:rPr>
            <w:noProof/>
            <w:webHidden/>
          </w:rPr>
          <w:fldChar w:fldCharType="separate"/>
        </w:r>
        <w:r w:rsidR="00BE1F18">
          <w:rPr>
            <w:noProof/>
            <w:webHidden/>
          </w:rPr>
          <w:t>6</w:t>
        </w:r>
        <w:r w:rsidR="00BE1F18">
          <w:rPr>
            <w:noProof/>
            <w:webHidden/>
          </w:rPr>
          <w:fldChar w:fldCharType="end"/>
        </w:r>
      </w:hyperlink>
    </w:p>
    <w:p w14:paraId="0D55A67A" w14:textId="5E224AC4" w:rsidR="00BE1F18" w:rsidRDefault="00A316D5">
      <w:pPr>
        <w:pStyle w:val="TOC5"/>
        <w:rPr>
          <w:rFonts w:eastAsiaTheme="minorEastAsia"/>
          <w:noProof/>
          <w:sz w:val="22"/>
        </w:rPr>
      </w:pPr>
      <w:hyperlink w:anchor="_Toc83388221" w:history="1">
        <w:r w:rsidR="00BE1F18" w:rsidRPr="00CA0EB3">
          <w:rPr>
            <w:rStyle w:val="Hyperlink"/>
            <w:rFonts w:hint="eastAsia"/>
            <w:noProof/>
          </w:rPr>
          <w:t>技术限制</w:t>
        </w:r>
        <w:r w:rsidR="00BE1F18">
          <w:rPr>
            <w:noProof/>
            <w:webHidden/>
          </w:rPr>
          <w:tab/>
        </w:r>
        <w:r w:rsidR="00BE1F18">
          <w:rPr>
            <w:noProof/>
            <w:webHidden/>
          </w:rPr>
          <w:fldChar w:fldCharType="begin"/>
        </w:r>
        <w:r w:rsidR="00BE1F18">
          <w:rPr>
            <w:noProof/>
            <w:webHidden/>
          </w:rPr>
          <w:instrText xml:space="preserve"> PAGEREF _Toc83388221 \h </w:instrText>
        </w:r>
        <w:r w:rsidR="00BE1F18">
          <w:rPr>
            <w:noProof/>
            <w:webHidden/>
          </w:rPr>
        </w:r>
        <w:r w:rsidR="00BE1F18">
          <w:rPr>
            <w:noProof/>
            <w:webHidden/>
          </w:rPr>
          <w:fldChar w:fldCharType="separate"/>
        </w:r>
        <w:r w:rsidR="00BE1F18">
          <w:rPr>
            <w:noProof/>
            <w:webHidden/>
          </w:rPr>
          <w:t>6</w:t>
        </w:r>
        <w:r w:rsidR="00BE1F18">
          <w:rPr>
            <w:noProof/>
            <w:webHidden/>
          </w:rPr>
          <w:fldChar w:fldCharType="end"/>
        </w:r>
      </w:hyperlink>
    </w:p>
    <w:p w14:paraId="29E04680" w14:textId="0936AFC5" w:rsidR="00BE1F18" w:rsidRDefault="00A316D5">
      <w:pPr>
        <w:pStyle w:val="TOC5"/>
        <w:rPr>
          <w:rFonts w:eastAsiaTheme="minorEastAsia"/>
          <w:noProof/>
          <w:sz w:val="22"/>
        </w:rPr>
      </w:pPr>
      <w:hyperlink w:anchor="_Toc83388222" w:history="1">
        <w:r w:rsidR="00BE1F18" w:rsidRPr="00CA0EB3">
          <w:rPr>
            <w:rStyle w:val="Hyperlink"/>
            <w:rFonts w:hint="eastAsia"/>
            <w:noProof/>
          </w:rPr>
          <w:t>导入</w:t>
        </w:r>
        <w:r w:rsidR="00BE1F18" w:rsidRPr="00CA0EB3">
          <w:rPr>
            <w:rStyle w:val="Hyperlink"/>
            <w:noProof/>
          </w:rPr>
          <w:t>/</w:t>
        </w:r>
        <w:r w:rsidR="00BE1F18" w:rsidRPr="00CA0EB3">
          <w:rPr>
            <w:rStyle w:val="Hyperlink"/>
            <w:rFonts w:hint="eastAsia"/>
            <w:noProof/>
          </w:rPr>
          <w:t>导出服务</w:t>
        </w:r>
        <w:r w:rsidR="00BE1F18">
          <w:rPr>
            <w:noProof/>
            <w:webHidden/>
          </w:rPr>
          <w:tab/>
        </w:r>
        <w:r w:rsidR="00BE1F18">
          <w:rPr>
            <w:noProof/>
            <w:webHidden/>
          </w:rPr>
          <w:fldChar w:fldCharType="begin"/>
        </w:r>
        <w:r w:rsidR="00BE1F18">
          <w:rPr>
            <w:noProof/>
            <w:webHidden/>
          </w:rPr>
          <w:instrText xml:space="preserve"> PAGEREF _Toc83388222 \h </w:instrText>
        </w:r>
        <w:r w:rsidR="00BE1F18">
          <w:rPr>
            <w:noProof/>
            <w:webHidden/>
          </w:rPr>
        </w:r>
        <w:r w:rsidR="00BE1F18">
          <w:rPr>
            <w:noProof/>
            <w:webHidden/>
          </w:rPr>
          <w:fldChar w:fldCharType="separate"/>
        </w:r>
        <w:r w:rsidR="00BE1F18">
          <w:rPr>
            <w:noProof/>
            <w:webHidden/>
          </w:rPr>
          <w:t>6</w:t>
        </w:r>
        <w:r w:rsidR="00BE1F18">
          <w:rPr>
            <w:noProof/>
            <w:webHidden/>
          </w:rPr>
          <w:fldChar w:fldCharType="end"/>
        </w:r>
      </w:hyperlink>
    </w:p>
    <w:p w14:paraId="1BFD6E79" w14:textId="15237950" w:rsidR="00BE1F18" w:rsidRDefault="00A316D5">
      <w:pPr>
        <w:pStyle w:val="TOC5"/>
        <w:rPr>
          <w:rFonts w:eastAsiaTheme="minorEastAsia"/>
          <w:noProof/>
          <w:sz w:val="22"/>
        </w:rPr>
      </w:pPr>
      <w:hyperlink w:anchor="_Toc83388223" w:history="1">
        <w:r w:rsidR="00BE1F18" w:rsidRPr="00CA0EB3">
          <w:rPr>
            <w:rStyle w:val="Hyperlink"/>
            <w:rFonts w:hint="eastAsia"/>
            <w:noProof/>
          </w:rPr>
          <w:t>字体组件</w:t>
        </w:r>
        <w:r w:rsidR="00BE1F18">
          <w:rPr>
            <w:noProof/>
            <w:webHidden/>
          </w:rPr>
          <w:tab/>
        </w:r>
        <w:r w:rsidR="00BE1F18">
          <w:rPr>
            <w:noProof/>
            <w:webHidden/>
          </w:rPr>
          <w:fldChar w:fldCharType="begin"/>
        </w:r>
        <w:r w:rsidR="00BE1F18">
          <w:rPr>
            <w:noProof/>
            <w:webHidden/>
          </w:rPr>
          <w:instrText xml:space="preserve"> PAGEREF _Toc83388223 \h </w:instrText>
        </w:r>
        <w:r w:rsidR="00BE1F18">
          <w:rPr>
            <w:noProof/>
            <w:webHidden/>
          </w:rPr>
        </w:r>
        <w:r w:rsidR="00BE1F18">
          <w:rPr>
            <w:noProof/>
            <w:webHidden/>
          </w:rPr>
          <w:fldChar w:fldCharType="separate"/>
        </w:r>
        <w:r w:rsidR="00BE1F18">
          <w:rPr>
            <w:noProof/>
            <w:webHidden/>
          </w:rPr>
          <w:t>6</w:t>
        </w:r>
        <w:r w:rsidR="00BE1F18">
          <w:rPr>
            <w:noProof/>
            <w:webHidden/>
          </w:rPr>
          <w:fldChar w:fldCharType="end"/>
        </w:r>
      </w:hyperlink>
    </w:p>
    <w:p w14:paraId="6483E6DB" w14:textId="2602B193" w:rsidR="00BE1F18" w:rsidRDefault="00A316D5">
      <w:pPr>
        <w:pStyle w:val="TOC5"/>
        <w:rPr>
          <w:rFonts w:eastAsiaTheme="minorEastAsia"/>
          <w:noProof/>
          <w:sz w:val="22"/>
        </w:rPr>
      </w:pPr>
      <w:hyperlink w:anchor="_Toc83388224" w:history="1">
        <w:r w:rsidR="00BE1F18" w:rsidRPr="00CA0EB3">
          <w:rPr>
            <w:rStyle w:val="Hyperlink"/>
            <w:rFonts w:hint="eastAsia"/>
            <w:noProof/>
          </w:rPr>
          <w:t>在线服务变更与可用性</w:t>
        </w:r>
        <w:r w:rsidR="00BE1F18">
          <w:rPr>
            <w:noProof/>
            <w:webHidden/>
          </w:rPr>
          <w:tab/>
        </w:r>
        <w:r w:rsidR="00BE1F18">
          <w:rPr>
            <w:noProof/>
            <w:webHidden/>
          </w:rPr>
          <w:fldChar w:fldCharType="begin"/>
        </w:r>
        <w:r w:rsidR="00BE1F18">
          <w:rPr>
            <w:noProof/>
            <w:webHidden/>
          </w:rPr>
          <w:instrText xml:space="preserve"> PAGEREF _Toc83388224 \h </w:instrText>
        </w:r>
        <w:r w:rsidR="00BE1F18">
          <w:rPr>
            <w:noProof/>
            <w:webHidden/>
          </w:rPr>
        </w:r>
        <w:r w:rsidR="00BE1F18">
          <w:rPr>
            <w:noProof/>
            <w:webHidden/>
          </w:rPr>
          <w:fldChar w:fldCharType="separate"/>
        </w:r>
        <w:r w:rsidR="00BE1F18">
          <w:rPr>
            <w:noProof/>
            <w:webHidden/>
          </w:rPr>
          <w:t>6</w:t>
        </w:r>
        <w:r w:rsidR="00BE1F18">
          <w:rPr>
            <w:noProof/>
            <w:webHidden/>
          </w:rPr>
          <w:fldChar w:fldCharType="end"/>
        </w:r>
      </w:hyperlink>
    </w:p>
    <w:p w14:paraId="333C43AA" w14:textId="1ABAD338" w:rsidR="00BE1F18" w:rsidRDefault="00A316D5">
      <w:pPr>
        <w:pStyle w:val="TOC5"/>
        <w:rPr>
          <w:rFonts w:eastAsiaTheme="minorEastAsia"/>
          <w:noProof/>
          <w:sz w:val="22"/>
        </w:rPr>
      </w:pPr>
      <w:hyperlink w:anchor="_Toc83388225" w:history="1">
        <w:r w:rsidR="00BE1F18" w:rsidRPr="00CA0EB3">
          <w:rPr>
            <w:rStyle w:val="Hyperlink"/>
            <w:rFonts w:hint="eastAsia"/>
            <w:noProof/>
          </w:rPr>
          <w:t>有关国家机密的声明和保证。</w:t>
        </w:r>
        <w:r w:rsidR="00BE1F18">
          <w:rPr>
            <w:noProof/>
            <w:webHidden/>
          </w:rPr>
          <w:tab/>
        </w:r>
        <w:r w:rsidR="00BE1F18">
          <w:rPr>
            <w:noProof/>
            <w:webHidden/>
          </w:rPr>
          <w:fldChar w:fldCharType="begin"/>
        </w:r>
        <w:r w:rsidR="00BE1F18">
          <w:rPr>
            <w:noProof/>
            <w:webHidden/>
          </w:rPr>
          <w:instrText xml:space="preserve"> PAGEREF _Toc83388225 \h </w:instrText>
        </w:r>
        <w:r w:rsidR="00BE1F18">
          <w:rPr>
            <w:noProof/>
            <w:webHidden/>
          </w:rPr>
        </w:r>
        <w:r w:rsidR="00BE1F18">
          <w:rPr>
            <w:noProof/>
            <w:webHidden/>
          </w:rPr>
          <w:fldChar w:fldCharType="separate"/>
        </w:r>
        <w:r w:rsidR="00BE1F18">
          <w:rPr>
            <w:noProof/>
            <w:webHidden/>
          </w:rPr>
          <w:t>6</w:t>
        </w:r>
        <w:r w:rsidR="00BE1F18">
          <w:rPr>
            <w:noProof/>
            <w:webHidden/>
          </w:rPr>
          <w:fldChar w:fldCharType="end"/>
        </w:r>
      </w:hyperlink>
    </w:p>
    <w:p w14:paraId="29FC9E03" w14:textId="25CAC6C1" w:rsidR="00BE1F18" w:rsidRDefault="00A316D5">
      <w:pPr>
        <w:pStyle w:val="TOC5"/>
        <w:rPr>
          <w:rFonts w:eastAsiaTheme="minorEastAsia"/>
          <w:noProof/>
          <w:sz w:val="22"/>
        </w:rPr>
      </w:pPr>
      <w:hyperlink w:anchor="_Toc83388226" w:history="1">
        <w:r w:rsidR="00BE1F18" w:rsidRPr="00CA0EB3">
          <w:rPr>
            <w:rStyle w:val="Hyperlink"/>
            <w:rFonts w:hint="eastAsia"/>
            <w:noProof/>
          </w:rPr>
          <w:t>遵守中国法律法规</w:t>
        </w:r>
        <w:r w:rsidR="00BE1F18">
          <w:rPr>
            <w:noProof/>
            <w:webHidden/>
          </w:rPr>
          <w:tab/>
        </w:r>
        <w:r w:rsidR="00BE1F18">
          <w:rPr>
            <w:noProof/>
            <w:webHidden/>
          </w:rPr>
          <w:fldChar w:fldCharType="begin"/>
        </w:r>
        <w:r w:rsidR="00BE1F18">
          <w:rPr>
            <w:noProof/>
            <w:webHidden/>
          </w:rPr>
          <w:instrText xml:space="preserve"> PAGEREF _Toc83388226 \h </w:instrText>
        </w:r>
        <w:r w:rsidR="00BE1F18">
          <w:rPr>
            <w:noProof/>
            <w:webHidden/>
          </w:rPr>
        </w:r>
        <w:r w:rsidR="00BE1F18">
          <w:rPr>
            <w:noProof/>
            <w:webHidden/>
          </w:rPr>
          <w:fldChar w:fldCharType="separate"/>
        </w:r>
        <w:r w:rsidR="00BE1F18">
          <w:rPr>
            <w:noProof/>
            <w:webHidden/>
          </w:rPr>
          <w:t>6</w:t>
        </w:r>
        <w:r w:rsidR="00BE1F18">
          <w:rPr>
            <w:noProof/>
            <w:webHidden/>
          </w:rPr>
          <w:fldChar w:fldCharType="end"/>
        </w:r>
      </w:hyperlink>
    </w:p>
    <w:p w14:paraId="5B4696FB" w14:textId="0E0FDE9C" w:rsidR="00BE1F18" w:rsidRDefault="00A316D5">
      <w:pPr>
        <w:pStyle w:val="TOC5"/>
        <w:rPr>
          <w:rFonts w:eastAsiaTheme="minorEastAsia"/>
          <w:noProof/>
          <w:sz w:val="22"/>
        </w:rPr>
      </w:pPr>
      <w:hyperlink w:anchor="_Toc83388227" w:history="1">
        <w:r w:rsidR="00BE1F18" w:rsidRPr="00CA0EB3">
          <w:rPr>
            <w:rStyle w:val="Hyperlink"/>
            <w:rFonts w:hint="eastAsia"/>
            <w:noProof/>
          </w:rPr>
          <w:t>其他</w:t>
        </w:r>
        <w:r w:rsidR="00BE1F18">
          <w:rPr>
            <w:noProof/>
            <w:webHidden/>
          </w:rPr>
          <w:tab/>
        </w:r>
        <w:r w:rsidR="00BE1F18">
          <w:rPr>
            <w:noProof/>
            <w:webHidden/>
          </w:rPr>
          <w:fldChar w:fldCharType="begin"/>
        </w:r>
        <w:r w:rsidR="00BE1F18">
          <w:rPr>
            <w:noProof/>
            <w:webHidden/>
          </w:rPr>
          <w:instrText xml:space="preserve"> PAGEREF _Toc83388227 \h </w:instrText>
        </w:r>
        <w:r w:rsidR="00BE1F18">
          <w:rPr>
            <w:noProof/>
            <w:webHidden/>
          </w:rPr>
        </w:r>
        <w:r w:rsidR="00BE1F18">
          <w:rPr>
            <w:noProof/>
            <w:webHidden/>
          </w:rPr>
          <w:fldChar w:fldCharType="separate"/>
        </w:r>
        <w:r w:rsidR="00BE1F18">
          <w:rPr>
            <w:noProof/>
            <w:webHidden/>
          </w:rPr>
          <w:t>7</w:t>
        </w:r>
        <w:r w:rsidR="00BE1F18">
          <w:rPr>
            <w:noProof/>
            <w:webHidden/>
          </w:rPr>
          <w:fldChar w:fldCharType="end"/>
        </w:r>
      </w:hyperlink>
    </w:p>
    <w:p w14:paraId="3E1AF65F" w14:textId="0A8C9DB1" w:rsidR="00BE1F18" w:rsidRDefault="00A316D5">
      <w:pPr>
        <w:pStyle w:val="TOC1"/>
        <w:tabs>
          <w:tab w:val="right" w:leader="dot" w:pos="5030"/>
        </w:tabs>
        <w:rPr>
          <w:rFonts w:eastAsiaTheme="minorEastAsia"/>
          <w:b w:val="0"/>
          <w:caps w:val="0"/>
          <w:noProof/>
          <w:sz w:val="22"/>
        </w:rPr>
      </w:pPr>
      <w:hyperlink w:anchor="_Toc83388228" w:history="1">
        <w:r w:rsidR="00BE1F18" w:rsidRPr="00CA0EB3">
          <w:rPr>
            <w:rStyle w:val="Hyperlink"/>
            <w:rFonts w:hint="eastAsia"/>
            <w:noProof/>
          </w:rPr>
          <w:t>特定在线服务的条款</w:t>
        </w:r>
        <w:r w:rsidR="00BE1F18">
          <w:rPr>
            <w:noProof/>
            <w:webHidden/>
          </w:rPr>
          <w:tab/>
        </w:r>
        <w:r w:rsidR="00BE1F18">
          <w:rPr>
            <w:noProof/>
            <w:webHidden/>
          </w:rPr>
          <w:fldChar w:fldCharType="begin"/>
        </w:r>
        <w:r w:rsidR="00BE1F18">
          <w:rPr>
            <w:noProof/>
            <w:webHidden/>
          </w:rPr>
          <w:instrText xml:space="preserve"> PAGEREF _Toc83388228 \h </w:instrText>
        </w:r>
        <w:r w:rsidR="00BE1F18">
          <w:rPr>
            <w:noProof/>
            <w:webHidden/>
          </w:rPr>
        </w:r>
        <w:r w:rsidR="00BE1F18">
          <w:rPr>
            <w:noProof/>
            <w:webHidden/>
          </w:rPr>
          <w:fldChar w:fldCharType="separate"/>
        </w:r>
        <w:r w:rsidR="00BE1F18">
          <w:rPr>
            <w:noProof/>
            <w:webHidden/>
          </w:rPr>
          <w:t>9</w:t>
        </w:r>
        <w:r w:rsidR="00BE1F18">
          <w:rPr>
            <w:noProof/>
            <w:webHidden/>
          </w:rPr>
          <w:fldChar w:fldCharType="end"/>
        </w:r>
      </w:hyperlink>
    </w:p>
    <w:p w14:paraId="2B6A7686" w14:textId="73204221" w:rsidR="00BE1F18" w:rsidRDefault="00A316D5">
      <w:pPr>
        <w:pStyle w:val="TOC2"/>
        <w:tabs>
          <w:tab w:val="right" w:leader="dot" w:pos="5030"/>
        </w:tabs>
        <w:rPr>
          <w:rFonts w:eastAsiaTheme="minorEastAsia"/>
          <w:b w:val="0"/>
          <w:smallCaps w:val="0"/>
          <w:noProof/>
          <w:sz w:val="22"/>
        </w:rPr>
      </w:pPr>
      <w:hyperlink w:anchor="_Toc83388229" w:history="1">
        <w:r w:rsidR="00BE1F18" w:rsidRPr="00CA0EB3">
          <w:rPr>
            <w:rStyle w:val="Hyperlink"/>
            <w:noProof/>
          </w:rPr>
          <w:t xml:space="preserve">Microsoft Azure </w:t>
        </w:r>
        <w:r w:rsidR="00BE1F18" w:rsidRPr="00CA0EB3">
          <w:rPr>
            <w:rStyle w:val="Hyperlink"/>
            <w:rFonts w:hint="eastAsia"/>
            <w:noProof/>
          </w:rPr>
          <w:t>服务</w:t>
        </w:r>
        <w:r w:rsidR="00BE1F18">
          <w:rPr>
            <w:noProof/>
            <w:webHidden/>
          </w:rPr>
          <w:tab/>
        </w:r>
        <w:r w:rsidR="00BE1F18">
          <w:rPr>
            <w:noProof/>
            <w:webHidden/>
          </w:rPr>
          <w:fldChar w:fldCharType="begin"/>
        </w:r>
        <w:r w:rsidR="00BE1F18">
          <w:rPr>
            <w:noProof/>
            <w:webHidden/>
          </w:rPr>
          <w:instrText xml:space="preserve"> PAGEREF _Toc83388229 \h </w:instrText>
        </w:r>
        <w:r w:rsidR="00BE1F18">
          <w:rPr>
            <w:noProof/>
            <w:webHidden/>
          </w:rPr>
        </w:r>
        <w:r w:rsidR="00BE1F18">
          <w:rPr>
            <w:noProof/>
            <w:webHidden/>
          </w:rPr>
          <w:fldChar w:fldCharType="separate"/>
        </w:r>
        <w:r w:rsidR="00BE1F18">
          <w:rPr>
            <w:noProof/>
            <w:webHidden/>
          </w:rPr>
          <w:t>9</w:t>
        </w:r>
        <w:r w:rsidR="00BE1F18">
          <w:rPr>
            <w:noProof/>
            <w:webHidden/>
          </w:rPr>
          <w:fldChar w:fldCharType="end"/>
        </w:r>
      </w:hyperlink>
    </w:p>
    <w:p w14:paraId="2E51CE9E" w14:textId="1E9F1539" w:rsidR="00BE1F18" w:rsidRDefault="00A316D5">
      <w:pPr>
        <w:pStyle w:val="TOC4"/>
        <w:rPr>
          <w:rFonts w:eastAsiaTheme="minorEastAsia"/>
          <w:smallCaps w:val="0"/>
          <w:noProof/>
          <w:sz w:val="22"/>
        </w:rPr>
      </w:pPr>
      <w:hyperlink w:anchor="_Toc83388230" w:history="1">
        <w:r w:rsidR="00BE1F18" w:rsidRPr="00CA0EB3">
          <w:rPr>
            <w:rStyle w:val="Hyperlink"/>
            <w:rFonts w:hint="eastAsia"/>
            <w:noProof/>
          </w:rPr>
          <w:t>世纪互联预付费计算实例</w:t>
        </w:r>
        <w:r w:rsidR="00BE1F18" w:rsidRPr="00CA0EB3">
          <w:rPr>
            <w:rStyle w:val="Hyperlink"/>
            <w:noProof/>
          </w:rPr>
          <w:t>(CPP)</w:t>
        </w:r>
        <w:r w:rsidR="00BE1F18">
          <w:rPr>
            <w:noProof/>
            <w:webHidden/>
          </w:rPr>
          <w:tab/>
        </w:r>
        <w:r w:rsidR="00BE1F18">
          <w:rPr>
            <w:noProof/>
            <w:webHidden/>
          </w:rPr>
          <w:fldChar w:fldCharType="begin"/>
        </w:r>
        <w:r w:rsidR="00BE1F18">
          <w:rPr>
            <w:noProof/>
            <w:webHidden/>
          </w:rPr>
          <w:instrText xml:space="preserve"> PAGEREF _Toc83388230 \h </w:instrText>
        </w:r>
        <w:r w:rsidR="00BE1F18">
          <w:rPr>
            <w:noProof/>
            <w:webHidden/>
          </w:rPr>
        </w:r>
        <w:r w:rsidR="00BE1F18">
          <w:rPr>
            <w:noProof/>
            <w:webHidden/>
          </w:rPr>
          <w:fldChar w:fldCharType="separate"/>
        </w:r>
        <w:r w:rsidR="00BE1F18">
          <w:rPr>
            <w:noProof/>
            <w:webHidden/>
          </w:rPr>
          <w:t>9</w:t>
        </w:r>
        <w:r w:rsidR="00BE1F18">
          <w:rPr>
            <w:noProof/>
            <w:webHidden/>
          </w:rPr>
          <w:fldChar w:fldCharType="end"/>
        </w:r>
      </w:hyperlink>
    </w:p>
    <w:p w14:paraId="1370585F" w14:textId="781291B5" w:rsidR="00BE1F18" w:rsidRDefault="00A316D5">
      <w:pPr>
        <w:pStyle w:val="TOC4"/>
        <w:rPr>
          <w:rFonts w:eastAsiaTheme="minorEastAsia"/>
          <w:smallCaps w:val="0"/>
          <w:noProof/>
          <w:sz w:val="22"/>
        </w:rPr>
      </w:pPr>
      <w:hyperlink w:anchor="_Toc83388231" w:history="1">
        <w:r w:rsidR="00BE1F18" w:rsidRPr="00CA0EB3">
          <w:rPr>
            <w:rStyle w:val="Hyperlink"/>
            <w:rFonts w:cstheme="majorHAnsi"/>
            <w:noProof/>
          </w:rPr>
          <w:t>Azure SQL Edge</w:t>
        </w:r>
        <w:r w:rsidR="00BE1F18">
          <w:rPr>
            <w:noProof/>
            <w:webHidden/>
          </w:rPr>
          <w:tab/>
        </w:r>
        <w:r w:rsidR="00BE1F18">
          <w:rPr>
            <w:noProof/>
            <w:webHidden/>
          </w:rPr>
          <w:fldChar w:fldCharType="begin"/>
        </w:r>
        <w:r w:rsidR="00BE1F18">
          <w:rPr>
            <w:noProof/>
            <w:webHidden/>
          </w:rPr>
          <w:instrText xml:space="preserve"> PAGEREF _Toc83388231 \h </w:instrText>
        </w:r>
        <w:r w:rsidR="00BE1F18">
          <w:rPr>
            <w:noProof/>
            <w:webHidden/>
          </w:rPr>
        </w:r>
        <w:r w:rsidR="00BE1F18">
          <w:rPr>
            <w:noProof/>
            <w:webHidden/>
          </w:rPr>
          <w:fldChar w:fldCharType="separate"/>
        </w:r>
        <w:r w:rsidR="00BE1F18">
          <w:rPr>
            <w:noProof/>
            <w:webHidden/>
          </w:rPr>
          <w:t>10</w:t>
        </w:r>
        <w:r w:rsidR="00BE1F18">
          <w:rPr>
            <w:noProof/>
            <w:webHidden/>
          </w:rPr>
          <w:fldChar w:fldCharType="end"/>
        </w:r>
      </w:hyperlink>
    </w:p>
    <w:p w14:paraId="57FAE73D" w14:textId="46980113" w:rsidR="00BE1F18" w:rsidRDefault="00A316D5">
      <w:pPr>
        <w:pStyle w:val="TOC4"/>
        <w:rPr>
          <w:rFonts w:eastAsiaTheme="minorEastAsia"/>
          <w:smallCaps w:val="0"/>
          <w:noProof/>
          <w:sz w:val="22"/>
        </w:rPr>
      </w:pPr>
      <w:hyperlink w:anchor="_Toc83388232" w:history="1">
        <w:r w:rsidR="00BE1F18" w:rsidRPr="00CA0EB3">
          <w:rPr>
            <w:rStyle w:val="Hyperlink"/>
            <w:rFonts w:cstheme="majorHAnsi"/>
            <w:noProof/>
          </w:rPr>
          <w:t>Azure Stack HCI</w:t>
        </w:r>
        <w:r w:rsidR="00BE1F18">
          <w:rPr>
            <w:noProof/>
            <w:webHidden/>
          </w:rPr>
          <w:tab/>
        </w:r>
        <w:r w:rsidR="00BE1F18">
          <w:rPr>
            <w:noProof/>
            <w:webHidden/>
          </w:rPr>
          <w:fldChar w:fldCharType="begin"/>
        </w:r>
        <w:r w:rsidR="00BE1F18">
          <w:rPr>
            <w:noProof/>
            <w:webHidden/>
          </w:rPr>
          <w:instrText xml:space="preserve"> PAGEREF _Toc83388232 \h </w:instrText>
        </w:r>
        <w:r w:rsidR="00BE1F18">
          <w:rPr>
            <w:noProof/>
            <w:webHidden/>
          </w:rPr>
        </w:r>
        <w:r w:rsidR="00BE1F18">
          <w:rPr>
            <w:noProof/>
            <w:webHidden/>
          </w:rPr>
          <w:fldChar w:fldCharType="separate"/>
        </w:r>
        <w:r w:rsidR="00BE1F18">
          <w:rPr>
            <w:noProof/>
            <w:webHidden/>
          </w:rPr>
          <w:t>10</w:t>
        </w:r>
        <w:r w:rsidR="00BE1F18">
          <w:rPr>
            <w:noProof/>
            <w:webHidden/>
          </w:rPr>
          <w:fldChar w:fldCharType="end"/>
        </w:r>
      </w:hyperlink>
    </w:p>
    <w:p w14:paraId="4F85E7E0" w14:textId="57066977" w:rsidR="00BE1F18" w:rsidRDefault="00A316D5">
      <w:pPr>
        <w:pStyle w:val="TOC4"/>
        <w:rPr>
          <w:rFonts w:eastAsiaTheme="minorEastAsia"/>
          <w:smallCaps w:val="0"/>
          <w:noProof/>
          <w:sz w:val="22"/>
        </w:rPr>
      </w:pPr>
      <w:hyperlink w:anchor="_Toc83388233" w:history="1">
        <w:r w:rsidR="00BE1F18" w:rsidRPr="00CA0EB3">
          <w:rPr>
            <w:rStyle w:val="Hyperlink"/>
            <w:noProof/>
          </w:rPr>
          <w:t>Azure Stack Hub</w:t>
        </w:r>
        <w:r w:rsidR="00BE1F18">
          <w:rPr>
            <w:noProof/>
            <w:webHidden/>
          </w:rPr>
          <w:tab/>
        </w:r>
        <w:r w:rsidR="00BE1F18">
          <w:rPr>
            <w:noProof/>
            <w:webHidden/>
          </w:rPr>
          <w:fldChar w:fldCharType="begin"/>
        </w:r>
        <w:r w:rsidR="00BE1F18">
          <w:rPr>
            <w:noProof/>
            <w:webHidden/>
          </w:rPr>
          <w:instrText xml:space="preserve"> PAGEREF _Toc83388233 \h </w:instrText>
        </w:r>
        <w:r w:rsidR="00BE1F18">
          <w:rPr>
            <w:noProof/>
            <w:webHidden/>
          </w:rPr>
        </w:r>
        <w:r w:rsidR="00BE1F18">
          <w:rPr>
            <w:noProof/>
            <w:webHidden/>
          </w:rPr>
          <w:fldChar w:fldCharType="separate"/>
        </w:r>
        <w:r w:rsidR="00BE1F18">
          <w:rPr>
            <w:noProof/>
            <w:webHidden/>
          </w:rPr>
          <w:t>10</w:t>
        </w:r>
        <w:r w:rsidR="00BE1F18">
          <w:rPr>
            <w:noProof/>
            <w:webHidden/>
          </w:rPr>
          <w:fldChar w:fldCharType="end"/>
        </w:r>
      </w:hyperlink>
    </w:p>
    <w:p w14:paraId="5F1D589C" w14:textId="141AC4E2" w:rsidR="00BE1F18" w:rsidRDefault="00A316D5">
      <w:pPr>
        <w:pStyle w:val="TOC4"/>
        <w:rPr>
          <w:rFonts w:eastAsiaTheme="minorEastAsia"/>
          <w:smallCaps w:val="0"/>
          <w:noProof/>
          <w:sz w:val="22"/>
        </w:rPr>
      </w:pPr>
      <w:hyperlink w:anchor="_Toc83388234" w:history="1">
        <w:r w:rsidR="00BE1F18" w:rsidRPr="00CA0EB3">
          <w:rPr>
            <w:rStyle w:val="Hyperlink"/>
            <w:rFonts w:hint="eastAsia"/>
            <w:noProof/>
          </w:rPr>
          <w:t>认知服务和应用</w:t>
        </w:r>
        <w:r w:rsidR="00BE1F18" w:rsidRPr="00CA0EB3">
          <w:rPr>
            <w:rStyle w:val="Hyperlink"/>
            <w:noProof/>
          </w:rPr>
          <w:t>AI</w:t>
        </w:r>
        <w:r w:rsidR="00BE1F18" w:rsidRPr="00CA0EB3">
          <w:rPr>
            <w:rStyle w:val="Hyperlink"/>
            <w:rFonts w:hint="eastAsia"/>
            <w:noProof/>
          </w:rPr>
          <w:t>服务</w:t>
        </w:r>
        <w:r w:rsidR="00BE1F18">
          <w:rPr>
            <w:noProof/>
            <w:webHidden/>
          </w:rPr>
          <w:tab/>
        </w:r>
        <w:r w:rsidR="00BE1F18">
          <w:rPr>
            <w:noProof/>
            <w:webHidden/>
          </w:rPr>
          <w:fldChar w:fldCharType="begin"/>
        </w:r>
        <w:r w:rsidR="00BE1F18">
          <w:rPr>
            <w:noProof/>
            <w:webHidden/>
          </w:rPr>
          <w:instrText xml:space="preserve"> PAGEREF _Toc83388234 \h </w:instrText>
        </w:r>
        <w:r w:rsidR="00BE1F18">
          <w:rPr>
            <w:noProof/>
            <w:webHidden/>
          </w:rPr>
        </w:r>
        <w:r w:rsidR="00BE1F18">
          <w:rPr>
            <w:noProof/>
            <w:webHidden/>
          </w:rPr>
          <w:fldChar w:fldCharType="separate"/>
        </w:r>
        <w:r w:rsidR="00BE1F18">
          <w:rPr>
            <w:noProof/>
            <w:webHidden/>
          </w:rPr>
          <w:t>11</w:t>
        </w:r>
        <w:r w:rsidR="00BE1F18">
          <w:rPr>
            <w:noProof/>
            <w:webHidden/>
          </w:rPr>
          <w:fldChar w:fldCharType="end"/>
        </w:r>
      </w:hyperlink>
    </w:p>
    <w:p w14:paraId="03DD4985" w14:textId="43EEEFD8" w:rsidR="00BE1F18" w:rsidRDefault="00A316D5">
      <w:pPr>
        <w:pStyle w:val="TOC2"/>
        <w:tabs>
          <w:tab w:val="right" w:leader="dot" w:pos="5030"/>
        </w:tabs>
        <w:rPr>
          <w:rFonts w:eastAsiaTheme="minorEastAsia"/>
          <w:b w:val="0"/>
          <w:smallCaps w:val="0"/>
          <w:noProof/>
          <w:sz w:val="22"/>
        </w:rPr>
      </w:pPr>
      <w:hyperlink w:anchor="_Toc83388235" w:history="1">
        <w:r w:rsidR="00BE1F18" w:rsidRPr="00CA0EB3">
          <w:rPr>
            <w:rStyle w:val="Hyperlink"/>
            <w:noProof/>
          </w:rPr>
          <w:t xml:space="preserve">Microsoft Azure </w:t>
        </w:r>
        <w:r w:rsidR="00BE1F18" w:rsidRPr="00CA0EB3">
          <w:rPr>
            <w:rStyle w:val="Hyperlink"/>
            <w:rFonts w:hint="eastAsia"/>
            <w:noProof/>
          </w:rPr>
          <w:t>计划</w:t>
        </w:r>
        <w:r w:rsidR="00BE1F18">
          <w:rPr>
            <w:noProof/>
            <w:webHidden/>
          </w:rPr>
          <w:tab/>
        </w:r>
        <w:r w:rsidR="00BE1F18">
          <w:rPr>
            <w:noProof/>
            <w:webHidden/>
          </w:rPr>
          <w:fldChar w:fldCharType="begin"/>
        </w:r>
        <w:r w:rsidR="00BE1F18">
          <w:rPr>
            <w:noProof/>
            <w:webHidden/>
          </w:rPr>
          <w:instrText xml:space="preserve"> PAGEREF _Toc83388235 \h </w:instrText>
        </w:r>
        <w:r w:rsidR="00BE1F18">
          <w:rPr>
            <w:noProof/>
            <w:webHidden/>
          </w:rPr>
        </w:r>
        <w:r w:rsidR="00BE1F18">
          <w:rPr>
            <w:noProof/>
            <w:webHidden/>
          </w:rPr>
          <w:fldChar w:fldCharType="separate"/>
        </w:r>
        <w:r w:rsidR="00BE1F18">
          <w:rPr>
            <w:noProof/>
            <w:webHidden/>
          </w:rPr>
          <w:t>11</w:t>
        </w:r>
        <w:r w:rsidR="00BE1F18">
          <w:rPr>
            <w:noProof/>
            <w:webHidden/>
          </w:rPr>
          <w:fldChar w:fldCharType="end"/>
        </w:r>
      </w:hyperlink>
    </w:p>
    <w:p w14:paraId="5B5A158F" w14:textId="0C7F627D" w:rsidR="00BE1F18" w:rsidRDefault="00A316D5">
      <w:pPr>
        <w:pStyle w:val="TOC4"/>
        <w:rPr>
          <w:rFonts w:eastAsiaTheme="minorEastAsia"/>
          <w:smallCaps w:val="0"/>
          <w:noProof/>
          <w:sz w:val="22"/>
        </w:rPr>
      </w:pPr>
      <w:hyperlink w:anchor="_Toc83388236" w:history="1">
        <w:r w:rsidR="00BE1F18" w:rsidRPr="00CA0EB3">
          <w:rPr>
            <w:rStyle w:val="Hyperlink"/>
            <w:noProof/>
          </w:rPr>
          <w:t>Azure Active Directory Basic</w:t>
        </w:r>
        <w:r w:rsidR="00BE1F18">
          <w:rPr>
            <w:noProof/>
            <w:webHidden/>
          </w:rPr>
          <w:tab/>
        </w:r>
        <w:r w:rsidR="00BE1F18">
          <w:rPr>
            <w:noProof/>
            <w:webHidden/>
          </w:rPr>
          <w:fldChar w:fldCharType="begin"/>
        </w:r>
        <w:r w:rsidR="00BE1F18">
          <w:rPr>
            <w:noProof/>
            <w:webHidden/>
          </w:rPr>
          <w:instrText xml:space="preserve"> PAGEREF _Toc83388236 \h </w:instrText>
        </w:r>
        <w:r w:rsidR="00BE1F18">
          <w:rPr>
            <w:noProof/>
            <w:webHidden/>
          </w:rPr>
        </w:r>
        <w:r w:rsidR="00BE1F18">
          <w:rPr>
            <w:noProof/>
            <w:webHidden/>
          </w:rPr>
          <w:fldChar w:fldCharType="separate"/>
        </w:r>
        <w:r w:rsidR="00BE1F18">
          <w:rPr>
            <w:noProof/>
            <w:webHidden/>
          </w:rPr>
          <w:t>11</w:t>
        </w:r>
        <w:r w:rsidR="00BE1F18">
          <w:rPr>
            <w:noProof/>
            <w:webHidden/>
          </w:rPr>
          <w:fldChar w:fldCharType="end"/>
        </w:r>
      </w:hyperlink>
    </w:p>
    <w:p w14:paraId="29F9E92A" w14:textId="46035B2C" w:rsidR="00BE1F18" w:rsidRDefault="00A316D5">
      <w:pPr>
        <w:pStyle w:val="TOC4"/>
        <w:rPr>
          <w:rFonts w:eastAsiaTheme="minorEastAsia"/>
          <w:smallCaps w:val="0"/>
          <w:noProof/>
          <w:sz w:val="22"/>
        </w:rPr>
      </w:pPr>
      <w:hyperlink w:anchor="_Toc83388237" w:history="1">
        <w:r w:rsidR="00BE1F18" w:rsidRPr="00CA0EB3">
          <w:rPr>
            <w:rStyle w:val="Hyperlink"/>
            <w:noProof/>
          </w:rPr>
          <w:t>Azure Active Directory Premium</w:t>
        </w:r>
        <w:r w:rsidR="00BE1F18">
          <w:rPr>
            <w:noProof/>
            <w:webHidden/>
          </w:rPr>
          <w:tab/>
        </w:r>
        <w:r w:rsidR="00BE1F18">
          <w:rPr>
            <w:noProof/>
            <w:webHidden/>
          </w:rPr>
          <w:fldChar w:fldCharType="begin"/>
        </w:r>
        <w:r w:rsidR="00BE1F18">
          <w:rPr>
            <w:noProof/>
            <w:webHidden/>
          </w:rPr>
          <w:instrText xml:space="preserve"> PAGEREF _Toc83388237 \h </w:instrText>
        </w:r>
        <w:r w:rsidR="00BE1F18">
          <w:rPr>
            <w:noProof/>
            <w:webHidden/>
          </w:rPr>
        </w:r>
        <w:r w:rsidR="00BE1F18">
          <w:rPr>
            <w:noProof/>
            <w:webHidden/>
          </w:rPr>
          <w:fldChar w:fldCharType="separate"/>
        </w:r>
        <w:r w:rsidR="00BE1F18">
          <w:rPr>
            <w:noProof/>
            <w:webHidden/>
          </w:rPr>
          <w:t>12</w:t>
        </w:r>
        <w:r w:rsidR="00BE1F18">
          <w:rPr>
            <w:noProof/>
            <w:webHidden/>
          </w:rPr>
          <w:fldChar w:fldCharType="end"/>
        </w:r>
      </w:hyperlink>
    </w:p>
    <w:p w14:paraId="7372BE68" w14:textId="5A688D12" w:rsidR="00BE1F18" w:rsidRDefault="00A316D5">
      <w:pPr>
        <w:pStyle w:val="TOC2"/>
        <w:tabs>
          <w:tab w:val="right" w:leader="dot" w:pos="5030"/>
        </w:tabs>
        <w:rPr>
          <w:rFonts w:eastAsiaTheme="minorEastAsia"/>
          <w:b w:val="0"/>
          <w:smallCaps w:val="0"/>
          <w:noProof/>
          <w:sz w:val="22"/>
        </w:rPr>
      </w:pPr>
      <w:hyperlink w:anchor="_Toc83388238" w:history="1">
        <w:r w:rsidR="00BE1F18" w:rsidRPr="00CA0EB3">
          <w:rPr>
            <w:rStyle w:val="Hyperlink"/>
            <w:noProof/>
          </w:rPr>
          <w:t xml:space="preserve">Microsoft Dynamics 365 </w:t>
        </w:r>
        <w:r w:rsidR="00BE1F18" w:rsidRPr="00CA0EB3">
          <w:rPr>
            <w:rStyle w:val="Hyperlink"/>
            <w:rFonts w:hint="eastAsia"/>
            <w:noProof/>
          </w:rPr>
          <w:t>服务</w:t>
        </w:r>
        <w:r w:rsidR="00BE1F18">
          <w:rPr>
            <w:noProof/>
            <w:webHidden/>
          </w:rPr>
          <w:tab/>
        </w:r>
        <w:r w:rsidR="00BE1F18">
          <w:rPr>
            <w:noProof/>
            <w:webHidden/>
          </w:rPr>
          <w:fldChar w:fldCharType="begin"/>
        </w:r>
        <w:r w:rsidR="00BE1F18">
          <w:rPr>
            <w:noProof/>
            <w:webHidden/>
          </w:rPr>
          <w:instrText xml:space="preserve"> PAGEREF _Toc83388238 \h </w:instrText>
        </w:r>
        <w:r w:rsidR="00BE1F18">
          <w:rPr>
            <w:noProof/>
            <w:webHidden/>
          </w:rPr>
        </w:r>
        <w:r w:rsidR="00BE1F18">
          <w:rPr>
            <w:noProof/>
            <w:webHidden/>
          </w:rPr>
          <w:fldChar w:fldCharType="separate"/>
        </w:r>
        <w:r w:rsidR="00BE1F18">
          <w:rPr>
            <w:noProof/>
            <w:webHidden/>
          </w:rPr>
          <w:t>12</w:t>
        </w:r>
        <w:r w:rsidR="00BE1F18">
          <w:rPr>
            <w:noProof/>
            <w:webHidden/>
          </w:rPr>
          <w:fldChar w:fldCharType="end"/>
        </w:r>
      </w:hyperlink>
    </w:p>
    <w:p w14:paraId="13FF86EF" w14:textId="658D97FC" w:rsidR="00BE1F18" w:rsidRDefault="00A316D5">
      <w:pPr>
        <w:pStyle w:val="TOC2"/>
        <w:tabs>
          <w:tab w:val="right" w:leader="dot" w:pos="5030"/>
        </w:tabs>
        <w:rPr>
          <w:rFonts w:eastAsiaTheme="minorEastAsia"/>
          <w:b w:val="0"/>
          <w:smallCaps w:val="0"/>
          <w:noProof/>
          <w:sz w:val="22"/>
        </w:rPr>
      </w:pPr>
      <w:hyperlink w:anchor="_Toc83388239" w:history="1">
        <w:r w:rsidR="00BE1F18" w:rsidRPr="00CA0EB3">
          <w:rPr>
            <w:rStyle w:val="Hyperlink"/>
            <w:noProof/>
          </w:rPr>
          <w:t xml:space="preserve">Office 365 </w:t>
        </w:r>
        <w:r w:rsidR="00BE1F18" w:rsidRPr="00CA0EB3">
          <w:rPr>
            <w:rStyle w:val="Hyperlink"/>
            <w:rFonts w:hint="eastAsia"/>
            <w:noProof/>
          </w:rPr>
          <w:t>服务</w:t>
        </w:r>
        <w:r w:rsidR="00BE1F18">
          <w:rPr>
            <w:noProof/>
            <w:webHidden/>
          </w:rPr>
          <w:tab/>
        </w:r>
        <w:r w:rsidR="00BE1F18">
          <w:rPr>
            <w:noProof/>
            <w:webHidden/>
          </w:rPr>
          <w:fldChar w:fldCharType="begin"/>
        </w:r>
        <w:r w:rsidR="00BE1F18">
          <w:rPr>
            <w:noProof/>
            <w:webHidden/>
          </w:rPr>
          <w:instrText xml:space="preserve"> PAGEREF _Toc83388239 \h </w:instrText>
        </w:r>
        <w:r w:rsidR="00BE1F18">
          <w:rPr>
            <w:noProof/>
            <w:webHidden/>
          </w:rPr>
        </w:r>
        <w:r w:rsidR="00BE1F18">
          <w:rPr>
            <w:noProof/>
            <w:webHidden/>
          </w:rPr>
          <w:fldChar w:fldCharType="separate"/>
        </w:r>
        <w:r w:rsidR="00BE1F18">
          <w:rPr>
            <w:noProof/>
            <w:webHidden/>
          </w:rPr>
          <w:t>13</w:t>
        </w:r>
        <w:r w:rsidR="00BE1F18">
          <w:rPr>
            <w:noProof/>
            <w:webHidden/>
          </w:rPr>
          <w:fldChar w:fldCharType="end"/>
        </w:r>
      </w:hyperlink>
    </w:p>
    <w:p w14:paraId="4CE828B5" w14:textId="70BC1153" w:rsidR="00BE1F18" w:rsidRDefault="00A316D5">
      <w:pPr>
        <w:pStyle w:val="TOC4"/>
        <w:rPr>
          <w:rFonts w:eastAsiaTheme="minorEastAsia"/>
          <w:smallCaps w:val="0"/>
          <w:noProof/>
          <w:sz w:val="22"/>
        </w:rPr>
      </w:pPr>
      <w:hyperlink w:anchor="_Toc83388240" w:history="1">
        <w:r w:rsidR="00BE1F18" w:rsidRPr="00CA0EB3">
          <w:rPr>
            <w:rStyle w:val="Hyperlink"/>
            <w:noProof/>
          </w:rPr>
          <w:t>Exchange Online</w:t>
        </w:r>
        <w:r w:rsidR="00BE1F18">
          <w:rPr>
            <w:noProof/>
            <w:webHidden/>
          </w:rPr>
          <w:tab/>
        </w:r>
        <w:r w:rsidR="00BE1F18">
          <w:rPr>
            <w:noProof/>
            <w:webHidden/>
          </w:rPr>
          <w:fldChar w:fldCharType="begin"/>
        </w:r>
        <w:r w:rsidR="00BE1F18">
          <w:rPr>
            <w:noProof/>
            <w:webHidden/>
          </w:rPr>
          <w:instrText xml:space="preserve"> PAGEREF _Toc83388240 \h </w:instrText>
        </w:r>
        <w:r w:rsidR="00BE1F18">
          <w:rPr>
            <w:noProof/>
            <w:webHidden/>
          </w:rPr>
        </w:r>
        <w:r w:rsidR="00BE1F18">
          <w:rPr>
            <w:noProof/>
            <w:webHidden/>
          </w:rPr>
          <w:fldChar w:fldCharType="separate"/>
        </w:r>
        <w:r w:rsidR="00BE1F18">
          <w:rPr>
            <w:noProof/>
            <w:webHidden/>
          </w:rPr>
          <w:t>13</w:t>
        </w:r>
        <w:r w:rsidR="00BE1F18">
          <w:rPr>
            <w:noProof/>
            <w:webHidden/>
          </w:rPr>
          <w:fldChar w:fldCharType="end"/>
        </w:r>
      </w:hyperlink>
    </w:p>
    <w:p w14:paraId="016E9634" w14:textId="73BD5130" w:rsidR="00BE1F18" w:rsidRDefault="00A316D5">
      <w:pPr>
        <w:pStyle w:val="TOC4"/>
        <w:rPr>
          <w:rFonts w:eastAsiaTheme="minorEastAsia"/>
          <w:smallCaps w:val="0"/>
          <w:noProof/>
          <w:sz w:val="22"/>
        </w:rPr>
      </w:pPr>
      <w:hyperlink w:anchor="_Toc83388241" w:history="1">
        <w:r w:rsidR="00BE1F18" w:rsidRPr="00CA0EB3">
          <w:rPr>
            <w:rStyle w:val="Hyperlink"/>
            <w:noProof/>
          </w:rPr>
          <w:t xml:space="preserve">Microsoft 365 </w:t>
        </w:r>
        <w:r w:rsidR="00BE1F18" w:rsidRPr="00CA0EB3">
          <w:rPr>
            <w:rStyle w:val="Hyperlink"/>
            <w:rFonts w:hint="eastAsia"/>
            <w:noProof/>
          </w:rPr>
          <w:t>应用程序</w:t>
        </w:r>
        <w:r w:rsidR="00BE1F18">
          <w:rPr>
            <w:noProof/>
            <w:webHidden/>
          </w:rPr>
          <w:tab/>
        </w:r>
        <w:r w:rsidR="00BE1F18">
          <w:rPr>
            <w:noProof/>
            <w:webHidden/>
          </w:rPr>
          <w:fldChar w:fldCharType="begin"/>
        </w:r>
        <w:r w:rsidR="00BE1F18">
          <w:rPr>
            <w:noProof/>
            <w:webHidden/>
          </w:rPr>
          <w:instrText xml:space="preserve"> PAGEREF _Toc83388241 \h </w:instrText>
        </w:r>
        <w:r w:rsidR="00BE1F18">
          <w:rPr>
            <w:noProof/>
            <w:webHidden/>
          </w:rPr>
        </w:r>
        <w:r w:rsidR="00BE1F18">
          <w:rPr>
            <w:noProof/>
            <w:webHidden/>
          </w:rPr>
          <w:fldChar w:fldCharType="separate"/>
        </w:r>
        <w:r w:rsidR="00BE1F18">
          <w:rPr>
            <w:noProof/>
            <w:webHidden/>
          </w:rPr>
          <w:t>14</w:t>
        </w:r>
        <w:r w:rsidR="00BE1F18">
          <w:rPr>
            <w:noProof/>
            <w:webHidden/>
          </w:rPr>
          <w:fldChar w:fldCharType="end"/>
        </w:r>
      </w:hyperlink>
    </w:p>
    <w:p w14:paraId="0A84F254" w14:textId="4F5CFFE6" w:rsidR="00BE1F18" w:rsidRDefault="00A316D5">
      <w:pPr>
        <w:pStyle w:val="TOC4"/>
        <w:rPr>
          <w:rFonts w:eastAsiaTheme="minorEastAsia"/>
          <w:smallCaps w:val="0"/>
          <w:noProof/>
          <w:sz w:val="22"/>
        </w:rPr>
      </w:pPr>
      <w:hyperlink w:anchor="_Toc83388242" w:history="1">
        <w:r w:rsidR="00BE1F18" w:rsidRPr="00CA0EB3">
          <w:rPr>
            <w:rStyle w:val="Hyperlink"/>
            <w:noProof/>
          </w:rPr>
          <w:t>Office for the web</w:t>
        </w:r>
        <w:r w:rsidR="00BE1F18">
          <w:rPr>
            <w:noProof/>
            <w:webHidden/>
          </w:rPr>
          <w:tab/>
        </w:r>
        <w:r w:rsidR="00BE1F18">
          <w:rPr>
            <w:noProof/>
            <w:webHidden/>
          </w:rPr>
          <w:fldChar w:fldCharType="begin"/>
        </w:r>
        <w:r w:rsidR="00BE1F18">
          <w:rPr>
            <w:noProof/>
            <w:webHidden/>
          </w:rPr>
          <w:instrText xml:space="preserve"> PAGEREF _Toc83388242 \h </w:instrText>
        </w:r>
        <w:r w:rsidR="00BE1F18">
          <w:rPr>
            <w:noProof/>
            <w:webHidden/>
          </w:rPr>
        </w:r>
        <w:r w:rsidR="00BE1F18">
          <w:rPr>
            <w:noProof/>
            <w:webHidden/>
          </w:rPr>
          <w:fldChar w:fldCharType="separate"/>
        </w:r>
        <w:r w:rsidR="00BE1F18">
          <w:rPr>
            <w:noProof/>
            <w:webHidden/>
          </w:rPr>
          <w:t>15</w:t>
        </w:r>
        <w:r w:rsidR="00BE1F18">
          <w:rPr>
            <w:noProof/>
            <w:webHidden/>
          </w:rPr>
          <w:fldChar w:fldCharType="end"/>
        </w:r>
      </w:hyperlink>
    </w:p>
    <w:p w14:paraId="29514527" w14:textId="062B6CAF" w:rsidR="00BE1F18" w:rsidRDefault="00A316D5">
      <w:pPr>
        <w:pStyle w:val="TOC4"/>
        <w:rPr>
          <w:rFonts w:eastAsiaTheme="minorEastAsia"/>
          <w:smallCaps w:val="0"/>
          <w:noProof/>
          <w:sz w:val="22"/>
        </w:rPr>
      </w:pPr>
      <w:hyperlink w:anchor="_Toc83388243" w:history="1">
        <w:r w:rsidR="00BE1F18" w:rsidRPr="00CA0EB3">
          <w:rPr>
            <w:rStyle w:val="Hyperlink"/>
            <w:noProof/>
          </w:rPr>
          <w:t>OneDrive for Business</w:t>
        </w:r>
        <w:r w:rsidR="00BE1F18">
          <w:rPr>
            <w:noProof/>
            <w:webHidden/>
          </w:rPr>
          <w:tab/>
        </w:r>
        <w:r w:rsidR="00BE1F18">
          <w:rPr>
            <w:noProof/>
            <w:webHidden/>
          </w:rPr>
          <w:fldChar w:fldCharType="begin"/>
        </w:r>
        <w:r w:rsidR="00BE1F18">
          <w:rPr>
            <w:noProof/>
            <w:webHidden/>
          </w:rPr>
          <w:instrText xml:space="preserve"> PAGEREF _Toc83388243 \h </w:instrText>
        </w:r>
        <w:r w:rsidR="00BE1F18">
          <w:rPr>
            <w:noProof/>
            <w:webHidden/>
          </w:rPr>
        </w:r>
        <w:r w:rsidR="00BE1F18">
          <w:rPr>
            <w:noProof/>
            <w:webHidden/>
          </w:rPr>
          <w:fldChar w:fldCharType="separate"/>
        </w:r>
        <w:r w:rsidR="00BE1F18">
          <w:rPr>
            <w:noProof/>
            <w:webHidden/>
          </w:rPr>
          <w:t>15</w:t>
        </w:r>
        <w:r w:rsidR="00BE1F18">
          <w:rPr>
            <w:noProof/>
            <w:webHidden/>
          </w:rPr>
          <w:fldChar w:fldCharType="end"/>
        </w:r>
      </w:hyperlink>
    </w:p>
    <w:p w14:paraId="2DD6B6D5" w14:textId="71F4CCFD" w:rsidR="00BE1F18" w:rsidRDefault="00A316D5">
      <w:pPr>
        <w:pStyle w:val="TOC4"/>
        <w:rPr>
          <w:rFonts w:eastAsiaTheme="minorEastAsia"/>
          <w:smallCaps w:val="0"/>
          <w:noProof/>
          <w:sz w:val="22"/>
        </w:rPr>
      </w:pPr>
      <w:hyperlink w:anchor="_Toc83388244" w:history="1">
        <w:r w:rsidR="00BE1F18" w:rsidRPr="00CA0EB3">
          <w:rPr>
            <w:rStyle w:val="Hyperlink"/>
            <w:noProof/>
          </w:rPr>
          <w:t>Project Online</w:t>
        </w:r>
        <w:r w:rsidR="00BE1F18">
          <w:rPr>
            <w:noProof/>
            <w:webHidden/>
          </w:rPr>
          <w:tab/>
        </w:r>
        <w:r w:rsidR="00BE1F18">
          <w:rPr>
            <w:noProof/>
            <w:webHidden/>
          </w:rPr>
          <w:fldChar w:fldCharType="begin"/>
        </w:r>
        <w:r w:rsidR="00BE1F18">
          <w:rPr>
            <w:noProof/>
            <w:webHidden/>
          </w:rPr>
          <w:instrText xml:space="preserve"> PAGEREF _Toc83388244 \h </w:instrText>
        </w:r>
        <w:r w:rsidR="00BE1F18">
          <w:rPr>
            <w:noProof/>
            <w:webHidden/>
          </w:rPr>
        </w:r>
        <w:r w:rsidR="00BE1F18">
          <w:rPr>
            <w:noProof/>
            <w:webHidden/>
          </w:rPr>
          <w:fldChar w:fldCharType="separate"/>
        </w:r>
        <w:r w:rsidR="00BE1F18">
          <w:rPr>
            <w:noProof/>
            <w:webHidden/>
          </w:rPr>
          <w:t>15</w:t>
        </w:r>
        <w:r w:rsidR="00BE1F18">
          <w:rPr>
            <w:noProof/>
            <w:webHidden/>
          </w:rPr>
          <w:fldChar w:fldCharType="end"/>
        </w:r>
      </w:hyperlink>
    </w:p>
    <w:p w14:paraId="2130DA6B" w14:textId="395C0477" w:rsidR="00BE1F18" w:rsidRDefault="00A316D5">
      <w:pPr>
        <w:pStyle w:val="TOC4"/>
        <w:rPr>
          <w:rFonts w:eastAsiaTheme="minorEastAsia"/>
          <w:smallCaps w:val="0"/>
          <w:noProof/>
          <w:sz w:val="22"/>
        </w:rPr>
      </w:pPr>
      <w:hyperlink w:anchor="_Toc83388245" w:history="1">
        <w:r w:rsidR="00BE1F18" w:rsidRPr="00CA0EB3">
          <w:rPr>
            <w:rStyle w:val="Hyperlink"/>
            <w:noProof/>
          </w:rPr>
          <w:t>SharePoint Online</w:t>
        </w:r>
        <w:r w:rsidR="00BE1F18">
          <w:rPr>
            <w:noProof/>
            <w:webHidden/>
          </w:rPr>
          <w:tab/>
        </w:r>
        <w:r w:rsidR="00BE1F18">
          <w:rPr>
            <w:noProof/>
            <w:webHidden/>
          </w:rPr>
          <w:fldChar w:fldCharType="begin"/>
        </w:r>
        <w:r w:rsidR="00BE1F18">
          <w:rPr>
            <w:noProof/>
            <w:webHidden/>
          </w:rPr>
          <w:instrText xml:space="preserve"> PAGEREF _Toc83388245 \h </w:instrText>
        </w:r>
        <w:r w:rsidR="00BE1F18">
          <w:rPr>
            <w:noProof/>
            <w:webHidden/>
          </w:rPr>
        </w:r>
        <w:r w:rsidR="00BE1F18">
          <w:rPr>
            <w:noProof/>
            <w:webHidden/>
          </w:rPr>
          <w:fldChar w:fldCharType="separate"/>
        </w:r>
        <w:r w:rsidR="00BE1F18">
          <w:rPr>
            <w:noProof/>
            <w:webHidden/>
          </w:rPr>
          <w:t>16</w:t>
        </w:r>
        <w:r w:rsidR="00BE1F18">
          <w:rPr>
            <w:noProof/>
            <w:webHidden/>
          </w:rPr>
          <w:fldChar w:fldCharType="end"/>
        </w:r>
      </w:hyperlink>
    </w:p>
    <w:p w14:paraId="6A37EC36" w14:textId="262EE023" w:rsidR="00BE1F18" w:rsidRDefault="00A316D5">
      <w:pPr>
        <w:pStyle w:val="TOC4"/>
        <w:rPr>
          <w:rFonts w:eastAsiaTheme="minorEastAsia"/>
          <w:smallCaps w:val="0"/>
          <w:noProof/>
          <w:sz w:val="22"/>
        </w:rPr>
      </w:pPr>
      <w:hyperlink w:anchor="_Toc83388246" w:history="1">
        <w:r w:rsidR="00BE1F18" w:rsidRPr="00CA0EB3">
          <w:rPr>
            <w:rStyle w:val="Hyperlink"/>
            <w:noProof/>
          </w:rPr>
          <w:t>Skype for Business Online</w:t>
        </w:r>
        <w:r w:rsidR="00BE1F18">
          <w:rPr>
            <w:noProof/>
            <w:webHidden/>
          </w:rPr>
          <w:tab/>
        </w:r>
        <w:r w:rsidR="00BE1F18">
          <w:rPr>
            <w:noProof/>
            <w:webHidden/>
          </w:rPr>
          <w:fldChar w:fldCharType="begin"/>
        </w:r>
        <w:r w:rsidR="00BE1F18">
          <w:rPr>
            <w:noProof/>
            <w:webHidden/>
          </w:rPr>
          <w:instrText xml:space="preserve"> PAGEREF _Toc83388246 \h </w:instrText>
        </w:r>
        <w:r w:rsidR="00BE1F18">
          <w:rPr>
            <w:noProof/>
            <w:webHidden/>
          </w:rPr>
        </w:r>
        <w:r w:rsidR="00BE1F18">
          <w:rPr>
            <w:noProof/>
            <w:webHidden/>
          </w:rPr>
          <w:fldChar w:fldCharType="separate"/>
        </w:r>
        <w:r w:rsidR="00BE1F18">
          <w:rPr>
            <w:noProof/>
            <w:webHidden/>
          </w:rPr>
          <w:t>16</w:t>
        </w:r>
        <w:r w:rsidR="00BE1F18">
          <w:rPr>
            <w:noProof/>
            <w:webHidden/>
          </w:rPr>
          <w:fldChar w:fldCharType="end"/>
        </w:r>
      </w:hyperlink>
    </w:p>
    <w:p w14:paraId="7E6DB1B0" w14:textId="09E64895" w:rsidR="00BE1F18" w:rsidRDefault="00A316D5">
      <w:pPr>
        <w:pStyle w:val="TOC2"/>
        <w:tabs>
          <w:tab w:val="right" w:leader="dot" w:pos="5030"/>
        </w:tabs>
        <w:rPr>
          <w:rFonts w:eastAsiaTheme="minorEastAsia"/>
          <w:b w:val="0"/>
          <w:smallCaps w:val="0"/>
          <w:noProof/>
          <w:sz w:val="22"/>
        </w:rPr>
      </w:pPr>
      <w:hyperlink w:anchor="_Toc83388247" w:history="1">
        <w:r w:rsidR="00BE1F18" w:rsidRPr="00CA0EB3">
          <w:rPr>
            <w:rStyle w:val="Hyperlink"/>
            <w:rFonts w:hint="eastAsia"/>
            <w:noProof/>
          </w:rPr>
          <w:t>其他在线服务</w:t>
        </w:r>
        <w:r w:rsidR="00BE1F18">
          <w:rPr>
            <w:noProof/>
            <w:webHidden/>
          </w:rPr>
          <w:tab/>
        </w:r>
        <w:r w:rsidR="00BE1F18">
          <w:rPr>
            <w:noProof/>
            <w:webHidden/>
          </w:rPr>
          <w:fldChar w:fldCharType="begin"/>
        </w:r>
        <w:r w:rsidR="00BE1F18">
          <w:rPr>
            <w:noProof/>
            <w:webHidden/>
          </w:rPr>
          <w:instrText xml:space="preserve"> PAGEREF _Toc83388247 \h </w:instrText>
        </w:r>
        <w:r w:rsidR="00BE1F18">
          <w:rPr>
            <w:noProof/>
            <w:webHidden/>
          </w:rPr>
        </w:r>
        <w:r w:rsidR="00BE1F18">
          <w:rPr>
            <w:noProof/>
            <w:webHidden/>
          </w:rPr>
          <w:fldChar w:fldCharType="separate"/>
        </w:r>
        <w:r w:rsidR="00BE1F18">
          <w:rPr>
            <w:noProof/>
            <w:webHidden/>
          </w:rPr>
          <w:t>17</w:t>
        </w:r>
        <w:r w:rsidR="00BE1F18">
          <w:rPr>
            <w:noProof/>
            <w:webHidden/>
          </w:rPr>
          <w:fldChar w:fldCharType="end"/>
        </w:r>
      </w:hyperlink>
    </w:p>
    <w:p w14:paraId="51469BD5" w14:textId="5A9F1413" w:rsidR="00BE1F18" w:rsidRDefault="00A316D5">
      <w:pPr>
        <w:pStyle w:val="TOC4"/>
        <w:rPr>
          <w:rFonts w:eastAsiaTheme="minorEastAsia"/>
          <w:smallCaps w:val="0"/>
          <w:noProof/>
          <w:sz w:val="22"/>
        </w:rPr>
      </w:pPr>
      <w:hyperlink w:anchor="_Toc83388248" w:history="1">
        <w:r w:rsidR="00BE1F18" w:rsidRPr="00CA0EB3">
          <w:rPr>
            <w:rStyle w:val="Hyperlink"/>
            <w:noProof/>
          </w:rPr>
          <w:t>Microsoft Power Platform</w:t>
        </w:r>
        <w:r w:rsidR="00BE1F18">
          <w:rPr>
            <w:noProof/>
            <w:webHidden/>
          </w:rPr>
          <w:tab/>
        </w:r>
        <w:r w:rsidR="00BE1F18">
          <w:rPr>
            <w:noProof/>
            <w:webHidden/>
          </w:rPr>
          <w:fldChar w:fldCharType="begin"/>
        </w:r>
        <w:r w:rsidR="00BE1F18">
          <w:rPr>
            <w:noProof/>
            <w:webHidden/>
          </w:rPr>
          <w:instrText xml:space="preserve"> PAGEREF _Toc83388248 \h </w:instrText>
        </w:r>
        <w:r w:rsidR="00BE1F18">
          <w:rPr>
            <w:noProof/>
            <w:webHidden/>
          </w:rPr>
        </w:r>
        <w:r w:rsidR="00BE1F18">
          <w:rPr>
            <w:noProof/>
            <w:webHidden/>
          </w:rPr>
          <w:fldChar w:fldCharType="separate"/>
        </w:r>
        <w:r w:rsidR="00BE1F18">
          <w:rPr>
            <w:noProof/>
            <w:webHidden/>
          </w:rPr>
          <w:t>17</w:t>
        </w:r>
        <w:r w:rsidR="00BE1F18">
          <w:rPr>
            <w:noProof/>
            <w:webHidden/>
          </w:rPr>
          <w:fldChar w:fldCharType="end"/>
        </w:r>
      </w:hyperlink>
    </w:p>
    <w:p w14:paraId="1CD50DA0" w14:textId="66FAC99A" w:rsidR="00BE1F18" w:rsidRDefault="00A316D5">
      <w:pPr>
        <w:pStyle w:val="TOC4"/>
        <w:rPr>
          <w:rFonts w:eastAsiaTheme="minorEastAsia"/>
          <w:smallCaps w:val="0"/>
          <w:noProof/>
          <w:sz w:val="22"/>
        </w:rPr>
      </w:pPr>
      <w:hyperlink w:anchor="_Toc83388249" w:history="1">
        <w:r w:rsidR="00BE1F18" w:rsidRPr="00CA0EB3">
          <w:rPr>
            <w:rStyle w:val="Hyperlink"/>
            <w:noProof/>
            <w:lang w:val="pt-BR"/>
          </w:rPr>
          <w:t>Microsoft Intune</w:t>
        </w:r>
        <w:r w:rsidR="00BE1F18">
          <w:rPr>
            <w:noProof/>
            <w:webHidden/>
          </w:rPr>
          <w:tab/>
        </w:r>
        <w:r w:rsidR="00BE1F18">
          <w:rPr>
            <w:noProof/>
            <w:webHidden/>
          </w:rPr>
          <w:fldChar w:fldCharType="begin"/>
        </w:r>
        <w:r w:rsidR="00BE1F18">
          <w:rPr>
            <w:noProof/>
            <w:webHidden/>
          </w:rPr>
          <w:instrText xml:space="preserve"> PAGEREF _Toc83388249 \h </w:instrText>
        </w:r>
        <w:r w:rsidR="00BE1F18">
          <w:rPr>
            <w:noProof/>
            <w:webHidden/>
          </w:rPr>
        </w:r>
        <w:r w:rsidR="00BE1F18">
          <w:rPr>
            <w:noProof/>
            <w:webHidden/>
          </w:rPr>
          <w:fldChar w:fldCharType="separate"/>
        </w:r>
        <w:r w:rsidR="00BE1F18">
          <w:rPr>
            <w:noProof/>
            <w:webHidden/>
          </w:rPr>
          <w:t>17</w:t>
        </w:r>
        <w:r w:rsidR="00BE1F18">
          <w:rPr>
            <w:noProof/>
            <w:webHidden/>
          </w:rPr>
          <w:fldChar w:fldCharType="end"/>
        </w:r>
      </w:hyperlink>
    </w:p>
    <w:p w14:paraId="34788566" w14:textId="58C48E66" w:rsidR="00BE1F18" w:rsidRDefault="00A316D5">
      <w:pPr>
        <w:pStyle w:val="TOC1"/>
        <w:tabs>
          <w:tab w:val="right" w:leader="dot" w:pos="5030"/>
        </w:tabs>
        <w:rPr>
          <w:rFonts w:eastAsiaTheme="minorEastAsia"/>
          <w:b w:val="0"/>
          <w:caps w:val="0"/>
          <w:noProof/>
          <w:sz w:val="22"/>
        </w:rPr>
      </w:pPr>
      <w:hyperlink w:anchor="_Toc83388250" w:history="1">
        <w:r w:rsidR="00BE1F18" w:rsidRPr="00CA0EB3">
          <w:rPr>
            <w:rStyle w:val="Hyperlink"/>
            <w:rFonts w:hint="eastAsia"/>
            <w:noProof/>
          </w:rPr>
          <w:t>世纪互联在线服务产品提供情况</w:t>
        </w:r>
        <w:r w:rsidR="00BE1F18" w:rsidRPr="00CA0EB3">
          <w:rPr>
            <w:rStyle w:val="Hyperlink"/>
            <w:noProof/>
          </w:rPr>
          <w:t xml:space="preserve"> (</w:t>
        </w:r>
        <w:r w:rsidR="00BE1F18" w:rsidRPr="00CA0EB3">
          <w:rPr>
            <w:rStyle w:val="Hyperlink"/>
            <w:rFonts w:hint="eastAsia"/>
            <w:noProof/>
          </w:rPr>
          <w:t>仅适用于</w:t>
        </w:r>
        <w:r w:rsidR="00BE1F18" w:rsidRPr="00CA0EB3">
          <w:rPr>
            <w:rStyle w:val="Hyperlink"/>
            <w:noProof/>
          </w:rPr>
          <w:t>OSPA)</w:t>
        </w:r>
        <w:r w:rsidR="00BE1F18">
          <w:rPr>
            <w:noProof/>
            <w:webHidden/>
          </w:rPr>
          <w:tab/>
        </w:r>
        <w:r w:rsidR="00BE1F18">
          <w:rPr>
            <w:noProof/>
            <w:webHidden/>
          </w:rPr>
          <w:fldChar w:fldCharType="begin"/>
        </w:r>
        <w:r w:rsidR="00BE1F18">
          <w:rPr>
            <w:noProof/>
            <w:webHidden/>
          </w:rPr>
          <w:instrText xml:space="preserve"> PAGEREF _Toc83388250 \h </w:instrText>
        </w:r>
        <w:r w:rsidR="00BE1F18">
          <w:rPr>
            <w:noProof/>
            <w:webHidden/>
          </w:rPr>
        </w:r>
        <w:r w:rsidR="00BE1F18">
          <w:rPr>
            <w:noProof/>
            <w:webHidden/>
          </w:rPr>
          <w:fldChar w:fldCharType="separate"/>
        </w:r>
        <w:r w:rsidR="00BE1F18">
          <w:rPr>
            <w:noProof/>
            <w:webHidden/>
          </w:rPr>
          <w:t>19</w:t>
        </w:r>
        <w:r w:rsidR="00BE1F18">
          <w:rPr>
            <w:noProof/>
            <w:webHidden/>
          </w:rPr>
          <w:fldChar w:fldCharType="end"/>
        </w:r>
      </w:hyperlink>
    </w:p>
    <w:p w14:paraId="0EA25E78" w14:textId="3703AAB1" w:rsidR="00BE1F18" w:rsidRDefault="00A316D5">
      <w:pPr>
        <w:pStyle w:val="TOC5"/>
        <w:rPr>
          <w:rFonts w:eastAsiaTheme="minorEastAsia"/>
          <w:noProof/>
          <w:sz w:val="22"/>
        </w:rPr>
      </w:pPr>
      <w:hyperlink w:anchor="_Toc83388251" w:history="1">
        <w:r w:rsidR="00BE1F18" w:rsidRPr="00CA0EB3">
          <w:rPr>
            <w:rStyle w:val="Hyperlink"/>
            <w:noProof/>
          </w:rPr>
          <w:t>Microsoft Azure</w:t>
        </w:r>
        <w:r w:rsidR="00BE1F18">
          <w:rPr>
            <w:noProof/>
            <w:webHidden/>
          </w:rPr>
          <w:tab/>
        </w:r>
        <w:r w:rsidR="00BE1F18">
          <w:rPr>
            <w:noProof/>
            <w:webHidden/>
          </w:rPr>
          <w:fldChar w:fldCharType="begin"/>
        </w:r>
        <w:r w:rsidR="00BE1F18">
          <w:rPr>
            <w:noProof/>
            <w:webHidden/>
          </w:rPr>
          <w:instrText xml:space="preserve"> PAGEREF _Toc83388251 \h </w:instrText>
        </w:r>
        <w:r w:rsidR="00BE1F18">
          <w:rPr>
            <w:noProof/>
            <w:webHidden/>
          </w:rPr>
        </w:r>
        <w:r w:rsidR="00BE1F18">
          <w:rPr>
            <w:noProof/>
            <w:webHidden/>
          </w:rPr>
          <w:fldChar w:fldCharType="separate"/>
        </w:r>
        <w:r w:rsidR="00BE1F18">
          <w:rPr>
            <w:noProof/>
            <w:webHidden/>
          </w:rPr>
          <w:t>19</w:t>
        </w:r>
        <w:r w:rsidR="00BE1F18">
          <w:rPr>
            <w:noProof/>
            <w:webHidden/>
          </w:rPr>
          <w:fldChar w:fldCharType="end"/>
        </w:r>
      </w:hyperlink>
    </w:p>
    <w:p w14:paraId="060ECEDB" w14:textId="41117891" w:rsidR="00BE1F18" w:rsidRDefault="00A316D5">
      <w:pPr>
        <w:pStyle w:val="TOC5"/>
        <w:rPr>
          <w:rFonts w:eastAsiaTheme="minorEastAsia"/>
          <w:noProof/>
          <w:sz w:val="22"/>
        </w:rPr>
      </w:pPr>
      <w:hyperlink w:anchor="_Toc83388252" w:history="1">
        <w:r w:rsidR="00BE1F18" w:rsidRPr="00CA0EB3">
          <w:rPr>
            <w:rStyle w:val="Hyperlink"/>
            <w:noProof/>
          </w:rPr>
          <w:t>Microsoft Dynamics 365</w:t>
        </w:r>
        <w:r w:rsidR="00BE1F18">
          <w:rPr>
            <w:noProof/>
            <w:webHidden/>
          </w:rPr>
          <w:tab/>
        </w:r>
        <w:r w:rsidR="00BE1F18">
          <w:rPr>
            <w:noProof/>
            <w:webHidden/>
          </w:rPr>
          <w:fldChar w:fldCharType="begin"/>
        </w:r>
        <w:r w:rsidR="00BE1F18">
          <w:rPr>
            <w:noProof/>
            <w:webHidden/>
          </w:rPr>
          <w:instrText xml:space="preserve"> PAGEREF _Toc83388252 \h </w:instrText>
        </w:r>
        <w:r w:rsidR="00BE1F18">
          <w:rPr>
            <w:noProof/>
            <w:webHidden/>
          </w:rPr>
        </w:r>
        <w:r w:rsidR="00BE1F18">
          <w:rPr>
            <w:noProof/>
            <w:webHidden/>
          </w:rPr>
          <w:fldChar w:fldCharType="separate"/>
        </w:r>
        <w:r w:rsidR="00BE1F18">
          <w:rPr>
            <w:noProof/>
            <w:webHidden/>
          </w:rPr>
          <w:t>19</w:t>
        </w:r>
        <w:r w:rsidR="00BE1F18">
          <w:rPr>
            <w:noProof/>
            <w:webHidden/>
          </w:rPr>
          <w:fldChar w:fldCharType="end"/>
        </w:r>
      </w:hyperlink>
    </w:p>
    <w:p w14:paraId="01224FF3" w14:textId="05FE5945" w:rsidR="00BE1F18" w:rsidRDefault="00A316D5">
      <w:pPr>
        <w:pStyle w:val="TOC5"/>
        <w:rPr>
          <w:rFonts w:eastAsiaTheme="minorEastAsia"/>
          <w:noProof/>
          <w:sz w:val="22"/>
        </w:rPr>
      </w:pPr>
      <w:hyperlink w:anchor="_Toc83388253" w:history="1">
        <w:r w:rsidR="00BE1F18" w:rsidRPr="00CA0EB3">
          <w:rPr>
            <w:rStyle w:val="Hyperlink"/>
            <w:noProof/>
          </w:rPr>
          <w:t>Office 365</w:t>
        </w:r>
        <w:r w:rsidR="00BE1F18">
          <w:rPr>
            <w:noProof/>
            <w:webHidden/>
          </w:rPr>
          <w:tab/>
        </w:r>
        <w:r w:rsidR="00BE1F18">
          <w:rPr>
            <w:noProof/>
            <w:webHidden/>
          </w:rPr>
          <w:fldChar w:fldCharType="begin"/>
        </w:r>
        <w:r w:rsidR="00BE1F18">
          <w:rPr>
            <w:noProof/>
            <w:webHidden/>
          </w:rPr>
          <w:instrText xml:space="preserve"> PAGEREF _Toc83388253 \h </w:instrText>
        </w:r>
        <w:r w:rsidR="00BE1F18">
          <w:rPr>
            <w:noProof/>
            <w:webHidden/>
          </w:rPr>
        </w:r>
        <w:r w:rsidR="00BE1F18">
          <w:rPr>
            <w:noProof/>
            <w:webHidden/>
          </w:rPr>
          <w:fldChar w:fldCharType="separate"/>
        </w:r>
        <w:r w:rsidR="00BE1F18">
          <w:rPr>
            <w:noProof/>
            <w:webHidden/>
          </w:rPr>
          <w:t>20</w:t>
        </w:r>
        <w:r w:rsidR="00BE1F18">
          <w:rPr>
            <w:noProof/>
            <w:webHidden/>
          </w:rPr>
          <w:fldChar w:fldCharType="end"/>
        </w:r>
      </w:hyperlink>
    </w:p>
    <w:p w14:paraId="1C61CD16" w14:textId="63861846" w:rsidR="00BE1F18" w:rsidRDefault="00A316D5">
      <w:pPr>
        <w:pStyle w:val="TOC5"/>
        <w:rPr>
          <w:rFonts w:eastAsiaTheme="minorEastAsia"/>
          <w:noProof/>
          <w:sz w:val="22"/>
        </w:rPr>
      </w:pPr>
      <w:hyperlink w:anchor="_Toc83388254" w:history="1">
        <w:r w:rsidR="00BE1F18" w:rsidRPr="00CA0EB3">
          <w:rPr>
            <w:rStyle w:val="Hyperlink"/>
            <w:noProof/>
          </w:rPr>
          <w:t>Office 365</w:t>
        </w:r>
        <w:r w:rsidR="00BE1F18" w:rsidRPr="00CA0EB3">
          <w:rPr>
            <w:rStyle w:val="Hyperlink"/>
            <w:rFonts w:hint="eastAsia"/>
            <w:noProof/>
          </w:rPr>
          <w:t>教育在线服务</w:t>
        </w:r>
        <w:r w:rsidR="00BE1F18">
          <w:rPr>
            <w:noProof/>
            <w:webHidden/>
          </w:rPr>
          <w:tab/>
        </w:r>
        <w:r w:rsidR="00BE1F18">
          <w:rPr>
            <w:noProof/>
            <w:webHidden/>
          </w:rPr>
          <w:fldChar w:fldCharType="begin"/>
        </w:r>
        <w:r w:rsidR="00BE1F18">
          <w:rPr>
            <w:noProof/>
            <w:webHidden/>
          </w:rPr>
          <w:instrText xml:space="preserve"> PAGEREF _Toc83388254 \h </w:instrText>
        </w:r>
        <w:r w:rsidR="00BE1F18">
          <w:rPr>
            <w:noProof/>
            <w:webHidden/>
          </w:rPr>
        </w:r>
        <w:r w:rsidR="00BE1F18">
          <w:rPr>
            <w:noProof/>
            <w:webHidden/>
          </w:rPr>
          <w:fldChar w:fldCharType="separate"/>
        </w:r>
        <w:r w:rsidR="00BE1F18">
          <w:rPr>
            <w:noProof/>
            <w:webHidden/>
          </w:rPr>
          <w:t>22</w:t>
        </w:r>
        <w:r w:rsidR="00BE1F18">
          <w:rPr>
            <w:noProof/>
            <w:webHidden/>
          </w:rPr>
          <w:fldChar w:fldCharType="end"/>
        </w:r>
      </w:hyperlink>
    </w:p>
    <w:p w14:paraId="6F05741F" w14:textId="157BF8B7" w:rsidR="00BE1F18" w:rsidRDefault="00A316D5">
      <w:pPr>
        <w:pStyle w:val="TOC5"/>
        <w:rPr>
          <w:rFonts w:eastAsiaTheme="minorEastAsia"/>
          <w:noProof/>
          <w:sz w:val="22"/>
        </w:rPr>
      </w:pPr>
      <w:hyperlink w:anchor="_Toc83388255" w:history="1">
        <w:r w:rsidR="00BE1F18" w:rsidRPr="00CA0EB3">
          <w:rPr>
            <w:rStyle w:val="Hyperlink"/>
            <w:rFonts w:hint="eastAsia"/>
            <w:noProof/>
          </w:rPr>
          <w:t>世纪互联产品可用性定义</w:t>
        </w:r>
        <w:r w:rsidR="00BE1F18">
          <w:rPr>
            <w:noProof/>
            <w:webHidden/>
          </w:rPr>
          <w:tab/>
        </w:r>
        <w:r w:rsidR="00BE1F18">
          <w:rPr>
            <w:noProof/>
            <w:webHidden/>
          </w:rPr>
          <w:fldChar w:fldCharType="begin"/>
        </w:r>
        <w:r w:rsidR="00BE1F18">
          <w:rPr>
            <w:noProof/>
            <w:webHidden/>
          </w:rPr>
          <w:instrText xml:space="preserve"> PAGEREF _Toc83388255 \h </w:instrText>
        </w:r>
        <w:r w:rsidR="00BE1F18">
          <w:rPr>
            <w:noProof/>
            <w:webHidden/>
          </w:rPr>
        </w:r>
        <w:r w:rsidR="00BE1F18">
          <w:rPr>
            <w:noProof/>
            <w:webHidden/>
          </w:rPr>
          <w:fldChar w:fldCharType="separate"/>
        </w:r>
        <w:r w:rsidR="00BE1F18">
          <w:rPr>
            <w:noProof/>
            <w:webHidden/>
          </w:rPr>
          <w:t>23</w:t>
        </w:r>
        <w:r w:rsidR="00BE1F18">
          <w:rPr>
            <w:noProof/>
            <w:webHidden/>
          </w:rPr>
          <w:fldChar w:fldCharType="end"/>
        </w:r>
      </w:hyperlink>
    </w:p>
    <w:p w14:paraId="3F44B845" w14:textId="097ECA8B" w:rsidR="00BE1F18" w:rsidRDefault="00A316D5">
      <w:pPr>
        <w:pStyle w:val="TOC1"/>
        <w:tabs>
          <w:tab w:val="right" w:leader="dot" w:pos="5030"/>
        </w:tabs>
        <w:rPr>
          <w:rFonts w:eastAsiaTheme="minorEastAsia"/>
          <w:b w:val="0"/>
          <w:caps w:val="0"/>
          <w:noProof/>
          <w:sz w:val="22"/>
        </w:rPr>
      </w:pPr>
      <w:hyperlink w:anchor="_Toc83388256" w:history="1">
        <w:r w:rsidR="00BE1F18" w:rsidRPr="00CA0EB3">
          <w:rPr>
            <w:rStyle w:val="Hyperlink"/>
            <w:rFonts w:hint="eastAsia"/>
            <w:noProof/>
          </w:rPr>
          <w:t>附件</w:t>
        </w:r>
        <w:r w:rsidR="00BE1F18" w:rsidRPr="00CA0EB3">
          <w:rPr>
            <w:rStyle w:val="Hyperlink"/>
            <w:noProof/>
          </w:rPr>
          <w:t xml:space="preserve"> 1</w:t>
        </w:r>
        <w:r w:rsidR="00BE1F18" w:rsidRPr="00CA0EB3">
          <w:rPr>
            <w:rStyle w:val="Hyperlink"/>
            <w:rFonts w:hint="eastAsia"/>
            <w:noProof/>
          </w:rPr>
          <w:t>——声明</w:t>
        </w:r>
        <w:r w:rsidR="00BE1F18">
          <w:rPr>
            <w:noProof/>
            <w:webHidden/>
          </w:rPr>
          <w:tab/>
        </w:r>
        <w:r w:rsidR="00BE1F18">
          <w:rPr>
            <w:noProof/>
            <w:webHidden/>
          </w:rPr>
          <w:fldChar w:fldCharType="begin"/>
        </w:r>
        <w:r w:rsidR="00BE1F18">
          <w:rPr>
            <w:noProof/>
            <w:webHidden/>
          </w:rPr>
          <w:instrText xml:space="preserve"> PAGEREF _Toc83388256 \h </w:instrText>
        </w:r>
        <w:r w:rsidR="00BE1F18">
          <w:rPr>
            <w:noProof/>
            <w:webHidden/>
          </w:rPr>
        </w:r>
        <w:r w:rsidR="00BE1F18">
          <w:rPr>
            <w:noProof/>
            <w:webHidden/>
          </w:rPr>
          <w:fldChar w:fldCharType="separate"/>
        </w:r>
        <w:r w:rsidR="00BE1F18">
          <w:rPr>
            <w:noProof/>
            <w:webHidden/>
          </w:rPr>
          <w:t>25</w:t>
        </w:r>
        <w:r w:rsidR="00BE1F18">
          <w:rPr>
            <w:noProof/>
            <w:webHidden/>
          </w:rPr>
          <w:fldChar w:fldCharType="end"/>
        </w:r>
      </w:hyperlink>
    </w:p>
    <w:p w14:paraId="4A5DF99F" w14:textId="3A8F3874" w:rsidR="00BE1F18" w:rsidRDefault="00A316D5">
      <w:pPr>
        <w:pStyle w:val="TOC3"/>
        <w:rPr>
          <w:rFonts w:eastAsiaTheme="minorEastAsia"/>
          <w:b w:val="0"/>
          <w:smallCaps w:val="0"/>
          <w:sz w:val="22"/>
        </w:rPr>
      </w:pPr>
      <w:hyperlink w:anchor="_Toc83388257" w:history="1">
        <w:r w:rsidR="00BE1F18" w:rsidRPr="00CA0EB3">
          <w:rPr>
            <w:rStyle w:val="Hyperlink"/>
            <w:rFonts w:hint="eastAsia"/>
          </w:rPr>
          <w:t>不在</w:t>
        </w:r>
        <w:r w:rsidR="00BE1F18" w:rsidRPr="00CA0EB3">
          <w:rPr>
            <w:rStyle w:val="Hyperlink"/>
          </w:rPr>
          <w:t>DPA</w:t>
        </w:r>
        <w:r w:rsidR="00BE1F18" w:rsidRPr="00CA0EB3">
          <w:rPr>
            <w:rStyle w:val="Hyperlink"/>
            <w:rFonts w:hint="eastAsia"/>
          </w:rPr>
          <w:t>范围内的在线服务</w:t>
        </w:r>
        <w:r w:rsidR="00BE1F18">
          <w:rPr>
            <w:webHidden/>
          </w:rPr>
          <w:tab/>
        </w:r>
        <w:r w:rsidR="00BE1F18">
          <w:rPr>
            <w:webHidden/>
          </w:rPr>
          <w:fldChar w:fldCharType="begin"/>
        </w:r>
        <w:r w:rsidR="00BE1F18">
          <w:rPr>
            <w:webHidden/>
          </w:rPr>
          <w:instrText xml:space="preserve"> PAGEREF _Toc83388257 \h </w:instrText>
        </w:r>
        <w:r w:rsidR="00BE1F18">
          <w:rPr>
            <w:webHidden/>
          </w:rPr>
        </w:r>
        <w:r w:rsidR="00BE1F18">
          <w:rPr>
            <w:webHidden/>
          </w:rPr>
          <w:fldChar w:fldCharType="separate"/>
        </w:r>
        <w:r w:rsidR="00BE1F18">
          <w:rPr>
            <w:webHidden/>
          </w:rPr>
          <w:t>25</w:t>
        </w:r>
        <w:r w:rsidR="00BE1F18">
          <w:rPr>
            <w:webHidden/>
          </w:rPr>
          <w:fldChar w:fldCharType="end"/>
        </w:r>
      </w:hyperlink>
    </w:p>
    <w:p w14:paraId="123E1857" w14:textId="6A6E3823" w:rsidR="00BE1F18" w:rsidRDefault="00A316D5">
      <w:pPr>
        <w:pStyle w:val="TOC3"/>
        <w:rPr>
          <w:rFonts w:eastAsiaTheme="minorEastAsia"/>
          <w:b w:val="0"/>
          <w:smallCaps w:val="0"/>
          <w:sz w:val="22"/>
        </w:rPr>
      </w:pPr>
      <w:hyperlink w:anchor="_Toc83388258" w:history="1">
        <w:r w:rsidR="00BE1F18" w:rsidRPr="00CA0EB3">
          <w:rPr>
            <w:rStyle w:val="Hyperlink"/>
            <w:rFonts w:hint="eastAsia"/>
          </w:rPr>
          <w:t>核心在线服务</w:t>
        </w:r>
        <w:r w:rsidR="00BE1F18">
          <w:rPr>
            <w:webHidden/>
          </w:rPr>
          <w:tab/>
        </w:r>
        <w:r w:rsidR="00BE1F18">
          <w:rPr>
            <w:webHidden/>
          </w:rPr>
          <w:fldChar w:fldCharType="begin"/>
        </w:r>
        <w:r w:rsidR="00BE1F18">
          <w:rPr>
            <w:webHidden/>
          </w:rPr>
          <w:instrText xml:space="preserve"> PAGEREF _Toc83388258 \h </w:instrText>
        </w:r>
        <w:r w:rsidR="00BE1F18">
          <w:rPr>
            <w:webHidden/>
          </w:rPr>
        </w:r>
        <w:r w:rsidR="00BE1F18">
          <w:rPr>
            <w:webHidden/>
          </w:rPr>
          <w:fldChar w:fldCharType="separate"/>
        </w:r>
        <w:r w:rsidR="00BE1F18">
          <w:rPr>
            <w:webHidden/>
          </w:rPr>
          <w:t>25</w:t>
        </w:r>
        <w:r w:rsidR="00BE1F18">
          <w:rPr>
            <w:webHidden/>
          </w:rPr>
          <w:fldChar w:fldCharType="end"/>
        </w:r>
      </w:hyperlink>
    </w:p>
    <w:p w14:paraId="73387155" w14:textId="5A7BF3A8" w:rsidR="00BE1F18" w:rsidRDefault="00A316D5">
      <w:pPr>
        <w:pStyle w:val="TOC3"/>
        <w:rPr>
          <w:rFonts w:eastAsiaTheme="minorEastAsia"/>
          <w:b w:val="0"/>
          <w:smallCaps w:val="0"/>
          <w:sz w:val="22"/>
        </w:rPr>
      </w:pPr>
      <w:hyperlink w:anchor="_Toc83388259" w:history="1">
        <w:r w:rsidR="00BE1F18" w:rsidRPr="00CA0EB3">
          <w:rPr>
            <w:rStyle w:val="Hyperlink"/>
          </w:rPr>
          <w:t>Bing Maps</w:t>
        </w:r>
        <w:r w:rsidR="00BE1F18">
          <w:rPr>
            <w:webHidden/>
          </w:rPr>
          <w:tab/>
        </w:r>
        <w:r w:rsidR="00BE1F18">
          <w:rPr>
            <w:webHidden/>
          </w:rPr>
          <w:fldChar w:fldCharType="begin"/>
        </w:r>
        <w:r w:rsidR="00BE1F18">
          <w:rPr>
            <w:webHidden/>
          </w:rPr>
          <w:instrText xml:space="preserve"> PAGEREF _Toc83388259 \h </w:instrText>
        </w:r>
        <w:r w:rsidR="00BE1F18">
          <w:rPr>
            <w:webHidden/>
          </w:rPr>
        </w:r>
        <w:r w:rsidR="00BE1F18">
          <w:rPr>
            <w:webHidden/>
          </w:rPr>
          <w:fldChar w:fldCharType="separate"/>
        </w:r>
        <w:r w:rsidR="00BE1F18">
          <w:rPr>
            <w:webHidden/>
          </w:rPr>
          <w:t>25</w:t>
        </w:r>
        <w:r w:rsidR="00BE1F18">
          <w:rPr>
            <w:webHidden/>
          </w:rPr>
          <w:fldChar w:fldCharType="end"/>
        </w:r>
      </w:hyperlink>
    </w:p>
    <w:p w14:paraId="5760BEC4" w14:textId="019218FF" w:rsidR="00BE1F18" w:rsidRDefault="00A316D5">
      <w:pPr>
        <w:pStyle w:val="TOC3"/>
        <w:rPr>
          <w:rFonts w:eastAsiaTheme="minorEastAsia"/>
          <w:b w:val="0"/>
          <w:smallCaps w:val="0"/>
          <w:sz w:val="22"/>
        </w:rPr>
      </w:pPr>
      <w:hyperlink w:anchor="_Toc83388260" w:history="1">
        <w:r w:rsidR="00BE1F18" w:rsidRPr="00CA0EB3">
          <w:rPr>
            <w:rStyle w:val="Hyperlink"/>
            <w:rFonts w:hint="eastAsia"/>
          </w:rPr>
          <w:t>关于</w:t>
        </w:r>
        <w:r w:rsidR="00BE1F18" w:rsidRPr="00CA0EB3">
          <w:rPr>
            <w:rStyle w:val="Hyperlink"/>
          </w:rPr>
          <w:t xml:space="preserve"> Azure </w:t>
        </w:r>
        <w:r w:rsidR="00BE1F18" w:rsidRPr="00CA0EB3">
          <w:rPr>
            <w:rStyle w:val="Hyperlink"/>
            <w:rFonts w:hint="eastAsia"/>
          </w:rPr>
          <w:t>媒体服务</w:t>
        </w:r>
        <w:r w:rsidR="00BE1F18" w:rsidRPr="00CA0EB3">
          <w:rPr>
            <w:rStyle w:val="Hyperlink"/>
          </w:rPr>
          <w:t xml:space="preserve"> H.265/HEVC </w:t>
        </w:r>
        <w:r w:rsidR="00BE1F18" w:rsidRPr="00CA0EB3">
          <w:rPr>
            <w:rStyle w:val="Hyperlink"/>
            <w:rFonts w:hint="eastAsia"/>
          </w:rPr>
          <w:t>编码的声明</w:t>
        </w:r>
        <w:r w:rsidR="00BE1F18">
          <w:rPr>
            <w:webHidden/>
          </w:rPr>
          <w:tab/>
        </w:r>
        <w:r w:rsidR="00BE1F18">
          <w:rPr>
            <w:webHidden/>
          </w:rPr>
          <w:fldChar w:fldCharType="begin"/>
        </w:r>
        <w:r w:rsidR="00BE1F18">
          <w:rPr>
            <w:webHidden/>
          </w:rPr>
          <w:instrText xml:space="preserve"> PAGEREF _Toc83388260 \h </w:instrText>
        </w:r>
        <w:r w:rsidR="00BE1F18">
          <w:rPr>
            <w:webHidden/>
          </w:rPr>
        </w:r>
        <w:r w:rsidR="00BE1F18">
          <w:rPr>
            <w:webHidden/>
          </w:rPr>
          <w:fldChar w:fldCharType="separate"/>
        </w:r>
        <w:r w:rsidR="00BE1F18">
          <w:rPr>
            <w:webHidden/>
          </w:rPr>
          <w:t>25</w:t>
        </w:r>
        <w:r w:rsidR="00BE1F18">
          <w:rPr>
            <w:webHidden/>
          </w:rPr>
          <w:fldChar w:fldCharType="end"/>
        </w:r>
      </w:hyperlink>
    </w:p>
    <w:p w14:paraId="35834CD4" w14:textId="1C72B814" w:rsidR="00BE1F18" w:rsidRDefault="00A316D5">
      <w:pPr>
        <w:pStyle w:val="TOC3"/>
        <w:rPr>
          <w:rFonts w:eastAsiaTheme="minorEastAsia"/>
          <w:b w:val="0"/>
          <w:smallCaps w:val="0"/>
          <w:sz w:val="22"/>
        </w:rPr>
      </w:pPr>
      <w:hyperlink w:anchor="_Toc83388261" w:history="1">
        <w:r w:rsidR="00BE1F18" w:rsidRPr="00CA0EB3">
          <w:rPr>
            <w:rStyle w:val="Hyperlink"/>
            <w:rFonts w:hint="eastAsia"/>
          </w:rPr>
          <w:t>关于</w:t>
        </w:r>
        <w:r w:rsidR="00BE1F18" w:rsidRPr="00CA0EB3">
          <w:rPr>
            <w:rStyle w:val="Hyperlink"/>
          </w:rPr>
          <w:t xml:space="preserve"> H.264/AVC </w:t>
        </w:r>
        <w:r w:rsidR="00BE1F18" w:rsidRPr="00CA0EB3">
          <w:rPr>
            <w:rStyle w:val="Hyperlink"/>
            <w:rFonts w:hint="eastAsia"/>
          </w:rPr>
          <w:t>视频标准、</w:t>
        </w:r>
        <w:r w:rsidR="00BE1F18" w:rsidRPr="00CA0EB3">
          <w:rPr>
            <w:rStyle w:val="Hyperlink"/>
          </w:rPr>
          <w:t xml:space="preserve">VC-1 </w:t>
        </w:r>
        <w:r w:rsidR="00BE1F18" w:rsidRPr="00CA0EB3">
          <w:rPr>
            <w:rStyle w:val="Hyperlink"/>
            <w:rFonts w:hint="eastAsia"/>
          </w:rPr>
          <w:t>视频标准、和</w:t>
        </w:r>
        <w:r w:rsidR="00BE1F18" w:rsidRPr="00CA0EB3">
          <w:rPr>
            <w:rStyle w:val="Hyperlink"/>
          </w:rPr>
          <w:t xml:space="preserve">MPEG-4 </w:t>
        </w:r>
        <w:r w:rsidR="00BE1F18" w:rsidRPr="00CA0EB3">
          <w:rPr>
            <w:rStyle w:val="Hyperlink"/>
            <w:rFonts w:hint="eastAsia"/>
          </w:rPr>
          <w:t>视觉标准的声明</w:t>
        </w:r>
        <w:r w:rsidR="00BE1F18">
          <w:rPr>
            <w:webHidden/>
          </w:rPr>
          <w:tab/>
        </w:r>
        <w:r w:rsidR="00BE1F18">
          <w:rPr>
            <w:webHidden/>
          </w:rPr>
          <w:fldChar w:fldCharType="begin"/>
        </w:r>
        <w:r w:rsidR="00BE1F18">
          <w:rPr>
            <w:webHidden/>
          </w:rPr>
          <w:instrText xml:space="preserve"> PAGEREF _Toc83388261 \h </w:instrText>
        </w:r>
        <w:r w:rsidR="00BE1F18">
          <w:rPr>
            <w:webHidden/>
          </w:rPr>
        </w:r>
        <w:r w:rsidR="00BE1F18">
          <w:rPr>
            <w:webHidden/>
          </w:rPr>
          <w:fldChar w:fldCharType="separate"/>
        </w:r>
        <w:r w:rsidR="00BE1F18">
          <w:rPr>
            <w:webHidden/>
          </w:rPr>
          <w:t>25</w:t>
        </w:r>
        <w:r w:rsidR="00BE1F18">
          <w:rPr>
            <w:webHidden/>
          </w:rPr>
          <w:fldChar w:fldCharType="end"/>
        </w:r>
      </w:hyperlink>
    </w:p>
    <w:p w14:paraId="092742E0" w14:textId="5FF398FA" w:rsidR="00BE1F18" w:rsidRDefault="00A316D5">
      <w:pPr>
        <w:pStyle w:val="TOC1"/>
        <w:tabs>
          <w:tab w:val="right" w:leader="dot" w:pos="5030"/>
        </w:tabs>
        <w:rPr>
          <w:rFonts w:eastAsiaTheme="minorEastAsia"/>
          <w:b w:val="0"/>
          <w:caps w:val="0"/>
          <w:noProof/>
          <w:sz w:val="22"/>
        </w:rPr>
      </w:pPr>
      <w:hyperlink w:anchor="_Toc83388262" w:history="1">
        <w:r w:rsidR="00BE1F18" w:rsidRPr="00CA0EB3">
          <w:rPr>
            <w:rStyle w:val="Hyperlink"/>
            <w:rFonts w:hint="eastAsia"/>
            <w:noProof/>
          </w:rPr>
          <w:t>附件</w:t>
        </w:r>
        <w:r w:rsidR="00BE1F18" w:rsidRPr="00CA0EB3">
          <w:rPr>
            <w:rStyle w:val="Hyperlink"/>
            <w:noProof/>
          </w:rPr>
          <w:t xml:space="preserve"> 2</w:t>
        </w:r>
        <w:r w:rsidR="00BE1F18" w:rsidRPr="00CA0EB3">
          <w:rPr>
            <w:rStyle w:val="Hyperlink"/>
            <w:rFonts w:hint="eastAsia"/>
            <w:noProof/>
          </w:rPr>
          <w:t>——订购许可套件</w:t>
        </w:r>
        <w:r w:rsidR="00BE1F18">
          <w:rPr>
            <w:noProof/>
            <w:webHidden/>
          </w:rPr>
          <w:tab/>
        </w:r>
        <w:r w:rsidR="00BE1F18">
          <w:rPr>
            <w:noProof/>
            <w:webHidden/>
          </w:rPr>
          <w:fldChar w:fldCharType="begin"/>
        </w:r>
        <w:r w:rsidR="00BE1F18">
          <w:rPr>
            <w:noProof/>
            <w:webHidden/>
          </w:rPr>
          <w:instrText xml:space="preserve"> PAGEREF _Toc83388262 \h </w:instrText>
        </w:r>
        <w:r w:rsidR="00BE1F18">
          <w:rPr>
            <w:noProof/>
            <w:webHidden/>
          </w:rPr>
        </w:r>
        <w:r w:rsidR="00BE1F18">
          <w:rPr>
            <w:noProof/>
            <w:webHidden/>
          </w:rPr>
          <w:fldChar w:fldCharType="separate"/>
        </w:r>
        <w:r w:rsidR="00BE1F18">
          <w:rPr>
            <w:noProof/>
            <w:webHidden/>
          </w:rPr>
          <w:t>27</w:t>
        </w:r>
        <w:r w:rsidR="00BE1F18">
          <w:rPr>
            <w:noProof/>
            <w:webHidden/>
          </w:rPr>
          <w:fldChar w:fldCharType="end"/>
        </w:r>
      </w:hyperlink>
    </w:p>
    <w:p w14:paraId="274D0478" w14:textId="423D4765"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3" w:name="Introduction"/>
      <w:bookmarkStart w:id="4" w:name="_Toc487133991"/>
      <w:bookmarkStart w:id="5" w:name="_Toc83388209"/>
      <w:r w:rsidRPr="008E2AD9">
        <w:rPr>
          <w:rFonts w:hint="eastAsia"/>
        </w:rPr>
        <w:lastRenderedPageBreak/>
        <w:t>简介</w:t>
      </w:r>
      <w:bookmarkEnd w:id="3"/>
      <w:bookmarkEnd w:id="4"/>
      <w:bookmarkEnd w:id="5"/>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32850CE" w:rsidR="00D5652B" w:rsidRPr="000C6A9D" w:rsidRDefault="00EC5062" w:rsidP="00C91713">
      <w:pPr>
        <w:pStyle w:val="ProductList-Body"/>
        <w:spacing w:after="240"/>
      </w:pPr>
      <w:r w:rsidRPr="008E2AD9">
        <w:rPr>
          <w:rFonts w:hint="eastAsia"/>
        </w:rPr>
        <w:t>双方同意，本在线服务条款约束客户对在线服务的使用，</w:t>
      </w:r>
      <w:r w:rsidR="003A2851" w:rsidRPr="000C6A9D">
        <w:rPr>
          <w:rFonts w:hint="eastAsia"/>
        </w:rPr>
        <w:t>而</w:t>
      </w:r>
      <w:r w:rsidR="00072716" w:rsidRPr="000C6A9D">
        <w:rPr>
          <w:rFonts w:hint="eastAsia"/>
        </w:rPr>
        <w:t>D</w:t>
      </w:r>
      <w:r w:rsidR="00072716" w:rsidRPr="000C6A9D">
        <w:t>PA</w:t>
      </w:r>
      <w:r w:rsidR="00072716" w:rsidRPr="000C6A9D">
        <w:rPr>
          <w:rFonts w:hint="eastAsia"/>
        </w:rPr>
        <w:t>（定义如下）</w:t>
      </w:r>
      <w:r w:rsidRPr="000C6A9D">
        <w:rPr>
          <w:rFonts w:hint="eastAsia"/>
        </w:rPr>
        <w:t>规定其通过在线服务处理和保护客户数据和个人数据的义务。</w:t>
      </w:r>
      <w:r w:rsidR="00A3588A" w:rsidRPr="000C6A9D">
        <w:rPr>
          <w:rFonts w:hint="eastAsia"/>
        </w:rPr>
        <w:t>客户对</w:t>
      </w:r>
      <w:r w:rsidR="00326AD4" w:rsidRPr="000C6A9D">
        <w:t>非</w:t>
      </w:r>
      <w:r w:rsidR="00326AD4" w:rsidRPr="000C6A9D">
        <w:rPr>
          <w:rFonts w:hint="eastAsia"/>
        </w:rPr>
        <w:t>世纪互联</w:t>
      </w:r>
      <w:r w:rsidR="00A3588A" w:rsidRPr="000C6A9D">
        <w:rPr>
          <w:rFonts w:hint="eastAsia"/>
        </w:rPr>
        <w:t>产品（定义如下）的使用受</w:t>
      </w:r>
      <w:r w:rsidRPr="000C6A9D">
        <w:rPr>
          <w:rFonts w:hint="eastAsia"/>
        </w:rPr>
        <w:t>单独的条款（包括不同的隐私和安全条款）约束。</w:t>
      </w:r>
      <w:r w:rsidR="00072716" w:rsidRPr="000C6A9D">
        <w:rPr>
          <w:rFonts w:hint="eastAsia"/>
        </w:rPr>
        <w:t>DPA</w:t>
      </w:r>
      <w:r w:rsidR="00072716" w:rsidRPr="000C6A9D">
        <w:rPr>
          <w:rFonts w:hint="eastAsia"/>
        </w:rPr>
        <w:t>与世纪互联客户协议（包括在线服务条款）中的任何其他条款有任何冲突或不一致的，应以</w:t>
      </w:r>
      <w:r w:rsidR="00072716" w:rsidRPr="000C6A9D">
        <w:rPr>
          <w:rFonts w:hint="eastAsia"/>
        </w:rPr>
        <w:t>DPA</w:t>
      </w:r>
      <w:r w:rsidR="00072716" w:rsidRPr="000C6A9D">
        <w:rPr>
          <w:rFonts w:hint="eastAsia"/>
        </w:rPr>
        <w:t>为准。</w:t>
      </w:r>
    </w:p>
    <w:p w14:paraId="03E8BA78" w14:textId="77777777" w:rsidR="001B591A" w:rsidRPr="000C6A9D" w:rsidRDefault="001B591A" w:rsidP="1A67E690">
      <w:pPr>
        <w:pStyle w:val="ProductList-SubSubSectionHeading"/>
        <w:outlineLvl w:val="1"/>
      </w:pPr>
      <w:bookmarkStart w:id="6" w:name="_Toc83388210"/>
      <w:r w:rsidRPr="000C6A9D">
        <w:rPr>
          <w:rFonts w:hint="eastAsia"/>
        </w:rPr>
        <w:t>服务级别协议</w:t>
      </w:r>
      <w:bookmarkEnd w:id="6"/>
    </w:p>
    <w:p w14:paraId="12462F04" w14:textId="40CEE8D3" w:rsidR="00F56501" w:rsidRPr="000C6A9D" w:rsidRDefault="003F6CEE" w:rsidP="0040796D">
      <w:pPr>
        <w:pStyle w:val="ProductList-Body"/>
      </w:pPr>
      <w:r w:rsidRPr="000C6A9D">
        <w:rPr>
          <w:rFonts w:hint="eastAsia"/>
        </w:rPr>
        <w:t>大多数在线服务提供服务级别协议</w:t>
      </w:r>
      <w:r w:rsidRPr="000C6A9D">
        <w:rPr>
          <w:rFonts w:hint="eastAsia"/>
        </w:rPr>
        <w:t xml:space="preserve"> (SLA)</w:t>
      </w:r>
      <w:r w:rsidRPr="000C6A9D">
        <w:rPr>
          <w:rFonts w:hint="eastAsia"/>
        </w:rPr>
        <w:t>。有关在线服务</w:t>
      </w:r>
      <w:r w:rsidR="0015006E" w:rsidRPr="000C6A9D">
        <w:rPr>
          <w:rFonts w:hint="eastAsia"/>
        </w:rPr>
        <w:t>级别协议</w:t>
      </w:r>
      <w:r w:rsidR="00072716" w:rsidRPr="000C6A9D">
        <w:rPr>
          <w:rFonts w:hint="eastAsia"/>
        </w:rPr>
        <w:t xml:space="preserve"> (</w:t>
      </w:r>
      <w:r w:rsidRPr="000C6A9D">
        <w:rPr>
          <w:rFonts w:hint="eastAsia"/>
        </w:rPr>
        <w:t>SLA</w:t>
      </w:r>
      <w:r w:rsidR="00072716" w:rsidRPr="000C6A9D">
        <w:t>)</w:t>
      </w:r>
      <w:r w:rsidRPr="000C6A9D">
        <w:rPr>
          <w:rFonts w:hint="eastAsia"/>
        </w:rPr>
        <w:t xml:space="preserve"> </w:t>
      </w:r>
      <w:r w:rsidRPr="000C6A9D">
        <w:rPr>
          <w:rFonts w:hint="eastAsia"/>
        </w:rPr>
        <w:t>的详细信息，请参阅以下网站：</w:t>
      </w:r>
    </w:p>
    <w:p w14:paraId="3D062558" w14:textId="24764F7E" w:rsidR="00E62EF8" w:rsidRPr="008E2AD9" w:rsidRDefault="00A316D5" w:rsidP="0040796D">
      <w:pPr>
        <w:pStyle w:val="ProductList-Body"/>
      </w:pPr>
      <w:hyperlink r:id="rId17" w:history="1">
        <w:r w:rsidR="00E62EF8" w:rsidRPr="000C6A9D">
          <w:rPr>
            <w:rStyle w:val="Hyperlink"/>
          </w:rPr>
          <w:t>http://www.21vbluecloud.com/ostpt/</w:t>
        </w:r>
      </w:hyperlink>
      <w:r w:rsidR="00E62EF8" w:rsidRPr="000C6A9D">
        <w:t xml:space="preserve"> </w:t>
      </w:r>
      <w:r w:rsidR="00E62EF8" w:rsidRPr="000C6A9D">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7" w:name="_Toc83388211"/>
      <w:r w:rsidRPr="008E2AD9">
        <w:rPr>
          <w:rFonts w:hint="eastAsia"/>
        </w:rPr>
        <w:t>适用</w:t>
      </w:r>
      <w:r w:rsidR="001D58F4">
        <w:rPr>
          <w:rFonts w:hint="eastAsia"/>
        </w:rPr>
        <w:t>的</w:t>
      </w:r>
      <w:r w:rsidRPr="008E2AD9">
        <w:rPr>
          <w:rFonts w:hint="eastAsia"/>
        </w:rPr>
        <w:t>在线服务条款及更新</w:t>
      </w:r>
      <w:bookmarkEnd w:id="7"/>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8" w:name="_Toc83388212"/>
      <w:r w:rsidRPr="008E2AD9">
        <w:rPr>
          <w:rFonts w:hint="eastAsia"/>
        </w:rPr>
        <w:t>电子通知</w:t>
      </w:r>
      <w:bookmarkEnd w:id="8"/>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9" w:name="_Toc487133992"/>
      <w:bookmarkStart w:id="10" w:name="_Toc83388213"/>
      <w:r w:rsidRPr="008E2AD9">
        <w:rPr>
          <w:rFonts w:hint="eastAsia"/>
        </w:rPr>
        <w:t>早期版本</w:t>
      </w:r>
      <w:bookmarkEnd w:id="9"/>
      <w:bookmarkEnd w:id="10"/>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1" w:name="_Toc534755209"/>
      <w:bookmarkStart w:id="12" w:name="_Toc507768536"/>
      <w:bookmarkStart w:id="13" w:name="_Toc527036884"/>
      <w:bookmarkStart w:id="14" w:name="_Toc528174036"/>
      <w:bookmarkStart w:id="15" w:name="_Toc531082876"/>
      <w:bookmarkStart w:id="16" w:name="_Toc534135310"/>
      <w:bookmarkStart w:id="17" w:name="_Toc2175607"/>
      <w:bookmarkStart w:id="18" w:name="_Toc83388214"/>
      <w:bookmarkStart w:id="19" w:name="_Toc487133995"/>
      <w:bookmarkStart w:id="20" w:name="Definitions"/>
      <w:proofErr w:type="spellStart"/>
      <w:r w:rsidRPr="003D101B">
        <w:rPr>
          <w:rFonts w:asciiTheme="minorHAnsi" w:hAnsiTheme="minorHAnsi" w:cstheme="minorHAnsi"/>
          <w:lang w:eastAsia="en-US"/>
        </w:rPr>
        <w:t>澄清及更改摘要</w:t>
      </w:r>
      <w:bookmarkEnd w:id="11"/>
      <w:bookmarkEnd w:id="12"/>
      <w:bookmarkEnd w:id="13"/>
      <w:bookmarkEnd w:id="14"/>
      <w:bookmarkEnd w:id="15"/>
      <w:bookmarkEnd w:id="16"/>
      <w:bookmarkEnd w:id="17"/>
      <w:bookmarkEnd w:id="18"/>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3C327C" w:rsidRPr="00002280"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039B7C91" w:rsidR="003C327C" w:rsidRPr="00002280" w:rsidRDefault="003C327C" w:rsidP="00E4091D">
            <w:pPr>
              <w:pStyle w:val="ProductList-Body"/>
              <w:rPr>
                <w:rFonts w:cstheme="minorHAnsi"/>
              </w:rPr>
            </w:pP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0EF26368" w:rsidR="003C327C" w:rsidRPr="00002280" w:rsidRDefault="003C327C" w:rsidP="00E4091D">
            <w:pPr>
              <w:pStyle w:val="ProductList-Body"/>
              <w:rPr>
                <w:rFonts w:cstheme="minorHAnsi"/>
                <w:sz w:val="16"/>
                <w:szCs w:val="16"/>
              </w:rPr>
            </w:pPr>
          </w:p>
        </w:tc>
      </w:tr>
    </w:tbl>
    <w:p w14:paraId="1C775AA0" w14:textId="77777777" w:rsidR="006D46D9" w:rsidRPr="00002280" w:rsidRDefault="006D46D9" w:rsidP="00601C0D">
      <w:pPr>
        <w:pStyle w:val="ProductList-Body"/>
        <w:rPr>
          <w:rFonts w:cstheme="minorHAnsi"/>
        </w:rPr>
      </w:pPr>
    </w:p>
    <w:p w14:paraId="1DE199AC" w14:textId="08C6D722" w:rsidR="000F74FA" w:rsidRPr="00177394" w:rsidRDefault="000F74FA" w:rsidP="000F74FA">
      <w:pPr>
        <w:pStyle w:val="ProductList-Body"/>
        <w:numPr>
          <w:ilvl w:val="0"/>
          <w:numId w:val="60"/>
        </w:numPr>
      </w:pPr>
      <w:r w:rsidRPr="00177394">
        <w:rPr>
          <w:rFonts w:hint="eastAsia"/>
          <w:b/>
          <w:bCs/>
        </w:rPr>
        <w:t>世纪互联在线服务产品提供情况</w:t>
      </w:r>
      <w:r w:rsidRPr="00177394">
        <w:rPr>
          <w:rFonts w:hint="eastAsia"/>
          <w:b/>
          <w:bCs/>
        </w:rPr>
        <w:t xml:space="preserve"> (</w:t>
      </w:r>
      <w:r w:rsidRPr="00177394">
        <w:rPr>
          <w:rFonts w:hint="eastAsia"/>
          <w:b/>
          <w:bCs/>
        </w:rPr>
        <w:t>仅适用于</w:t>
      </w:r>
      <w:r w:rsidRPr="00177394">
        <w:rPr>
          <w:rFonts w:hint="eastAsia"/>
          <w:b/>
          <w:bCs/>
        </w:rPr>
        <w:t>OSPA)</w:t>
      </w:r>
      <w:r w:rsidRPr="00177394">
        <w:t>-&gt;</w:t>
      </w:r>
      <w:r w:rsidRPr="00177394">
        <w:rPr>
          <w:b/>
          <w:bCs/>
        </w:rPr>
        <w:t>Microsoft Dynamics 365</w:t>
      </w:r>
      <w:r w:rsidR="00CB7DC6" w:rsidRPr="00177394">
        <w:rPr>
          <w:rFonts w:hint="eastAsia"/>
        </w:rPr>
        <w:t>添加了</w:t>
      </w:r>
      <w:r w:rsidRPr="00177394">
        <w:t>‘Power APPs per App (1App or portal)’</w:t>
      </w:r>
      <w:r w:rsidR="00D563E0" w:rsidRPr="00177394">
        <w:rPr>
          <w:rFonts w:hint="eastAsia"/>
        </w:rPr>
        <w:t>。</w:t>
      </w:r>
    </w:p>
    <w:p w14:paraId="72D1145A" w14:textId="14B913A6" w:rsidR="000F74FA" w:rsidRPr="00177394" w:rsidRDefault="00CB7DC6" w:rsidP="000F74FA">
      <w:pPr>
        <w:pStyle w:val="ProductList-Body"/>
        <w:numPr>
          <w:ilvl w:val="0"/>
          <w:numId w:val="60"/>
        </w:numPr>
      </w:pPr>
      <w:r w:rsidRPr="00177394">
        <w:rPr>
          <w:rFonts w:hint="eastAsia"/>
          <w:b/>
          <w:bCs/>
        </w:rPr>
        <w:t>附件</w:t>
      </w:r>
      <w:r w:rsidRPr="00177394">
        <w:rPr>
          <w:rFonts w:hint="eastAsia"/>
          <w:b/>
          <w:bCs/>
        </w:rPr>
        <w:t>1</w:t>
      </w:r>
      <w:r w:rsidRPr="00177394">
        <w:rPr>
          <w:b/>
          <w:bCs/>
        </w:rPr>
        <w:t xml:space="preserve"> – </w:t>
      </w:r>
      <w:r w:rsidRPr="00177394">
        <w:rPr>
          <w:rFonts w:hint="eastAsia"/>
          <w:b/>
          <w:bCs/>
        </w:rPr>
        <w:t>声明</w:t>
      </w:r>
      <w:r w:rsidR="000F74FA" w:rsidRPr="00177394">
        <w:t xml:space="preserve"> -&gt; </w:t>
      </w:r>
      <w:r w:rsidR="000172F1" w:rsidRPr="00177394">
        <w:rPr>
          <w:rFonts w:hint="eastAsia"/>
          <w:b/>
          <w:bCs/>
        </w:rPr>
        <w:t>核心在线服务</w:t>
      </w:r>
      <w:r w:rsidR="000F74FA" w:rsidRPr="00177394">
        <w:t xml:space="preserve">:  </w:t>
      </w:r>
      <w:r w:rsidR="00CD0D32" w:rsidRPr="00177394">
        <w:rPr>
          <w:rFonts w:hint="eastAsia"/>
        </w:rPr>
        <w:t>在</w:t>
      </w:r>
      <w:r w:rsidR="0025711F" w:rsidRPr="00177394">
        <w:rPr>
          <w:rFonts w:hint="eastAsia"/>
        </w:rPr>
        <w:t>“</w:t>
      </w:r>
      <w:proofErr w:type="spellStart"/>
      <w:r w:rsidR="0025711F" w:rsidRPr="00177394">
        <w:t>Micrsoft</w:t>
      </w:r>
      <w:proofErr w:type="spellEnd"/>
      <w:r w:rsidR="0025711F" w:rsidRPr="00177394">
        <w:t xml:space="preserve"> Azure </w:t>
      </w:r>
      <w:r w:rsidR="0025711F" w:rsidRPr="00177394">
        <w:rPr>
          <w:rFonts w:hint="eastAsia"/>
        </w:rPr>
        <w:t>核心服务</w:t>
      </w:r>
      <w:r w:rsidR="00456B3F" w:rsidRPr="00177394">
        <w:rPr>
          <w:rFonts w:hint="eastAsia"/>
        </w:rPr>
        <w:t>”</w:t>
      </w:r>
      <w:r w:rsidR="00D563E0" w:rsidRPr="00177394">
        <w:rPr>
          <w:rFonts w:hint="eastAsia"/>
        </w:rPr>
        <w:t>添加了“</w:t>
      </w:r>
      <w:r w:rsidR="00D563E0" w:rsidRPr="00177394">
        <w:rPr>
          <w:rFonts w:hint="eastAsia"/>
        </w:rPr>
        <w:t>Azure Spring Cloud</w:t>
      </w:r>
      <w:r w:rsidR="00D563E0" w:rsidRPr="00177394">
        <w:rPr>
          <w:rFonts w:hint="eastAsia"/>
        </w:rPr>
        <w:t>”。</w:t>
      </w:r>
      <w:r w:rsidR="00D563E0" w:rsidRPr="00177394">
        <w:rPr>
          <w:rFonts w:hint="eastAsia"/>
        </w:rPr>
        <w:t xml:space="preserve"> </w:t>
      </w:r>
      <w:r w:rsidR="00456B3F" w:rsidRPr="00177394">
        <w:rPr>
          <w:rFonts w:hint="eastAsia"/>
        </w:rPr>
        <w:t>在“</w:t>
      </w:r>
      <w:r w:rsidR="00556C74" w:rsidRPr="00177394">
        <w:rPr>
          <w:rFonts w:hint="eastAsia"/>
        </w:rPr>
        <w:t xml:space="preserve">Office 365 </w:t>
      </w:r>
      <w:r w:rsidR="00556C74" w:rsidRPr="00177394">
        <w:rPr>
          <w:rFonts w:hint="eastAsia"/>
        </w:rPr>
        <w:t>服务</w:t>
      </w:r>
      <w:r w:rsidR="00456B3F" w:rsidRPr="00177394">
        <w:rPr>
          <w:rFonts w:hint="eastAsia"/>
        </w:rPr>
        <w:t>”</w:t>
      </w:r>
      <w:r w:rsidR="00D563E0" w:rsidRPr="00177394">
        <w:rPr>
          <w:rFonts w:hint="eastAsia"/>
        </w:rPr>
        <w:t>删除了“</w:t>
      </w:r>
      <w:r w:rsidR="00D563E0" w:rsidRPr="00177394">
        <w:rPr>
          <w:rFonts w:hint="eastAsia"/>
        </w:rPr>
        <w:t xml:space="preserve">PSTN </w:t>
      </w:r>
      <w:r w:rsidR="00D563E0" w:rsidRPr="00177394">
        <w:rPr>
          <w:rFonts w:hint="eastAsia"/>
        </w:rPr>
        <w:t>服务”，因为</w:t>
      </w:r>
      <w:r w:rsidR="00D563E0" w:rsidRPr="00177394">
        <w:rPr>
          <w:rFonts w:hint="eastAsia"/>
        </w:rPr>
        <w:t xml:space="preserve"> 21Vianet </w:t>
      </w:r>
      <w:r w:rsidR="00D563E0" w:rsidRPr="00177394">
        <w:rPr>
          <w:rFonts w:hint="eastAsia"/>
        </w:rPr>
        <w:t>没有该服务</w:t>
      </w:r>
      <w:r w:rsidR="006C2E54" w:rsidRPr="00177394">
        <w:rPr>
          <w:rFonts w:hint="eastAsia"/>
        </w:rPr>
        <w:t>。</w:t>
      </w:r>
      <w:r w:rsidR="000F74FA" w:rsidRPr="00177394">
        <w:t xml:space="preserve"> </w:t>
      </w:r>
    </w:p>
    <w:p w14:paraId="24657BDB" w14:textId="03E08439" w:rsidR="00D740F1" w:rsidRPr="00177394" w:rsidRDefault="006C2E54" w:rsidP="0069263B">
      <w:pPr>
        <w:pStyle w:val="ProductList-Body"/>
        <w:numPr>
          <w:ilvl w:val="0"/>
          <w:numId w:val="60"/>
        </w:numPr>
      </w:pPr>
      <w:r w:rsidRPr="00177394">
        <w:rPr>
          <w:rFonts w:hint="eastAsia"/>
          <w:b/>
          <w:bCs/>
        </w:rPr>
        <w:t>特定在线服务的条款”</w:t>
      </w:r>
      <w:r w:rsidRPr="00177394">
        <w:rPr>
          <w:b/>
          <w:bCs/>
        </w:rPr>
        <w:t>-&gt;</w:t>
      </w:r>
      <w:r w:rsidR="000F74FA" w:rsidRPr="00177394">
        <w:rPr>
          <w:b/>
          <w:bCs/>
        </w:rPr>
        <w:t xml:space="preserve"> Microsoft Azure </w:t>
      </w:r>
      <w:r w:rsidR="00302581" w:rsidRPr="00177394">
        <w:rPr>
          <w:rFonts w:hint="eastAsia"/>
          <w:b/>
          <w:bCs/>
        </w:rPr>
        <w:t>服务</w:t>
      </w:r>
      <w:r w:rsidR="000F74FA" w:rsidRPr="00177394">
        <w:rPr>
          <w:b/>
          <w:bCs/>
        </w:rPr>
        <w:t xml:space="preserve"> -&gt; </w:t>
      </w:r>
      <w:r w:rsidR="00302581" w:rsidRPr="00177394">
        <w:rPr>
          <w:rFonts w:hint="eastAsia"/>
          <w:b/>
          <w:bCs/>
        </w:rPr>
        <w:t>认知服务</w:t>
      </w:r>
      <w:r w:rsidR="000F74FA" w:rsidRPr="00177394">
        <w:rPr>
          <w:b/>
          <w:bCs/>
        </w:rPr>
        <w:t>:</w:t>
      </w:r>
      <w:r w:rsidR="000F74FA" w:rsidRPr="00177394">
        <w:t xml:space="preserve">   </w:t>
      </w:r>
      <w:r w:rsidR="00D740F1" w:rsidRPr="00177394">
        <w:rPr>
          <w:rFonts w:hint="eastAsia"/>
        </w:rPr>
        <w:t>将“认知服务”更改为“认知服务和应用</w:t>
      </w:r>
      <w:r w:rsidR="00EB27FD" w:rsidRPr="00177394">
        <w:t>AI</w:t>
      </w:r>
      <w:r w:rsidR="00D740F1" w:rsidRPr="00177394">
        <w:rPr>
          <w:rFonts w:hint="eastAsia"/>
        </w:rPr>
        <w:t>服务”。</w:t>
      </w:r>
    </w:p>
    <w:p w14:paraId="4F5CB24D" w14:textId="4266B1C1" w:rsidR="000F74FA" w:rsidRPr="00177394" w:rsidRDefault="00D740F1" w:rsidP="0069263B">
      <w:pPr>
        <w:pStyle w:val="ProductList-Body"/>
        <w:numPr>
          <w:ilvl w:val="0"/>
          <w:numId w:val="60"/>
        </w:numPr>
      </w:pPr>
      <w:r w:rsidRPr="00177394">
        <w:rPr>
          <w:rFonts w:hint="eastAsia"/>
          <w:b/>
          <w:bCs/>
        </w:rPr>
        <w:t>特定在线服务的条”</w:t>
      </w:r>
      <w:r w:rsidRPr="00177394">
        <w:rPr>
          <w:b/>
          <w:bCs/>
        </w:rPr>
        <w:t xml:space="preserve">-&gt; Office 365 </w:t>
      </w:r>
      <w:r w:rsidRPr="00177394">
        <w:rPr>
          <w:rFonts w:hint="eastAsia"/>
          <w:b/>
          <w:bCs/>
        </w:rPr>
        <w:t>服务</w:t>
      </w:r>
      <w:r w:rsidRPr="00177394">
        <w:rPr>
          <w:b/>
          <w:bCs/>
        </w:rPr>
        <w:t xml:space="preserve"> -&gt; Microsoft 365 </w:t>
      </w:r>
      <w:r w:rsidRPr="00177394">
        <w:rPr>
          <w:rFonts w:hint="eastAsia"/>
          <w:b/>
          <w:bCs/>
        </w:rPr>
        <w:t>应用程序</w:t>
      </w:r>
      <w:r w:rsidRPr="00177394">
        <w:rPr>
          <w:rFonts w:hint="eastAsia"/>
        </w:rPr>
        <w:t>：</w:t>
      </w:r>
      <w:r w:rsidR="000F74FA" w:rsidRPr="00177394">
        <w:rPr>
          <w:b/>
          <w:bCs/>
        </w:rPr>
        <w:t xml:space="preserve">  </w:t>
      </w:r>
      <w:r w:rsidR="00C35D4D" w:rsidRPr="00177394">
        <w:rPr>
          <w:rFonts w:hint="eastAsia"/>
        </w:rPr>
        <w:t>更新了</w:t>
      </w:r>
      <w:r w:rsidR="00C35D4D" w:rsidRPr="00177394">
        <w:t xml:space="preserve"> QMTH </w:t>
      </w:r>
      <w:r w:rsidR="00C35D4D" w:rsidRPr="00177394">
        <w:rPr>
          <w:rFonts w:hint="eastAsia"/>
        </w:rPr>
        <w:t>文档链接</w:t>
      </w:r>
      <w:r w:rsidR="00C35D4D" w:rsidRPr="00177394">
        <w:rPr>
          <w:rFonts w:hint="eastAsia"/>
          <w:b/>
          <w:bCs/>
        </w:rPr>
        <w:t>。</w:t>
      </w:r>
      <w:r w:rsidR="000F74FA" w:rsidRPr="00177394">
        <w:t xml:space="preserve"> </w:t>
      </w:r>
    </w:p>
    <w:p w14:paraId="6E0701EB" w14:textId="66C56499" w:rsidR="000F74FA" w:rsidRPr="00177394" w:rsidRDefault="002D67A9" w:rsidP="00D12938">
      <w:pPr>
        <w:pStyle w:val="ProductList-Body"/>
        <w:numPr>
          <w:ilvl w:val="0"/>
          <w:numId w:val="60"/>
        </w:numPr>
      </w:pPr>
      <w:r w:rsidRPr="00177394">
        <w:rPr>
          <w:rFonts w:hint="eastAsia"/>
          <w:b/>
          <w:bCs/>
        </w:rPr>
        <w:t>特定在线服务的条”</w:t>
      </w:r>
      <w:r w:rsidRPr="00177394">
        <w:rPr>
          <w:b/>
          <w:bCs/>
        </w:rPr>
        <w:t xml:space="preserve">-&gt; Azure Active Directory Premium -&gt; </w:t>
      </w:r>
      <w:r w:rsidR="00B029DB" w:rsidRPr="00177394">
        <w:rPr>
          <w:rFonts w:hint="eastAsia"/>
          <w:b/>
          <w:bCs/>
        </w:rPr>
        <w:t>外部用户额度</w:t>
      </w:r>
      <w:r w:rsidRPr="00177394">
        <w:rPr>
          <w:rFonts w:hint="eastAsia"/>
        </w:rPr>
        <w:t>：</w:t>
      </w:r>
      <w:r w:rsidRPr="00177394">
        <w:rPr>
          <w:b/>
          <w:bCs/>
        </w:rPr>
        <w:t xml:space="preserve">  </w:t>
      </w:r>
      <w:r w:rsidR="00B029DB" w:rsidRPr="00177394">
        <w:rPr>
          <w:rFonts w:hint="eastAsia"/>
        </w:rPr>
        <w:t>添加了</w:t>
      </w:r>
      <w:r w:rsidR="005C1EED" w:rsidRPr="00177394">
        <w:rPr>
          <w:rFonts w:hint="eastAsia"/>
        </w:rPr>
        <w:t>只有外部用户可以使用基于月活跃用户计数的</w:t>
      </w:r>
      <w:r w:rsidR="005C1EED" w:rsidRPr="00177394">
        <w:rPr>
          <w:rFonts w:hint="eastAsia"/>
        </w:rPr>
        <w:t xml:space="preserve"> Azure Active Directory </w:t>
      </w:r>
      <w:r w:rsidR="005C1EED" w:rsidRPr="00177394">
        <w:rPr>
          <w:rFonts w:hint="eastAsia"/>
        </w:rPr>
        <w:t>外部身份定价</w:t>
      </w:r>
      <w:r w:rsidR="00EA5E9F" w:rsidRPr="00177394">
        <w:rPr>
          <w:rFonts w:hint="eastAsia"/>
        </w:rPr>
        <w:t>的条款</w:t>
      </w:r>
      <w:r w:rsidR="005C1EED" w:rsidRPr="00177394">
        <w:rPr>
          <w:rFonts w:hint="eastAsia"/>
        </w:rPr>
        <w:t>。</w:t>
      </w:r>
    </w:p>
    <w:p w14:paraId="469908A1" w14:textId="6AD88ECE" w:rsidR="00B553E1" w:rsidRDefault="00B553E1" w:rsidP="00F45AB9">
      <w:pPr>
        <w:pStyle w:val="ProductList-Body"/>
        <w:ind w:left="720"/>
        <w:rPr>
          <w:rFonts w:asciiTheme="majorHAnsi" w:hAnsiTheme="majorHAnsi"/>
          <w:b/>
          <w:sz w:val="40"/>
        </w:rPr>
      </w:pPr>
      <w:r>
        <w:br w:type="page"/>
      </w:r>
    </w:p>
    <w:p w14:paraId="08BC7463" w14:textId="30C98551" w:rsidR="00730B3A" w:rsidRPr="008E2AD9" w:rsidRDefault="00936D65" w:rsidP="00C91713">
      <w:pPr>
        <w:pStyle w:val="ProductList-SectionHeading"/>
        <w:outlineLvl w:val="0"/>
      </w:pPr>
      <w:bookmarkStart w:id="21" w:name="_Toc83388215"/>
      <w:r w:rsidRPr="008E2AD9">
        <w:rPr>
          <w:rFonts w:hint="eastAsia"/>
        </w:rPr>
        <w:lastRenderedPageBreak/>
        <w:t>定义</w:t>
      </w:r>
      <w:bookmarkEnd w:id="19"/>
      <w:bookmarkEnd w:id="21"/>
    </w:p>
    <w:bookmarkEnd w:id="20"/>
    <w:p w14:paraId="40C9AF8A" w14:textId="4AF4E5E3" w:rsidR="00103924" w:rsidRPr="00A31D2C" w:rsidRDefault="00103924" w:rsidP="00337870">
      <w:pPr>
        <w:pStyle w:val="ProductList-Body"/>
        <w:spacing w:after="120"/>
      </w:pPr>
      <w:r w:rsidRPr="00A31D2C">
        <w:rPr>
          <w:rFonts w:hint="eastAsia"/>
        </w:rPr>
        <w:t>如果下面的任何条款未在世纪互联客户协议中定义，则拥有以下定义。</w:t>
      </w:r>
    </w:p>
    <w:p w14:paraId="30240A23" w14:textId="322046A4" w:rsidR="00A178B1" w:rsidRPr="00A31D2C" w:rsidRDefault="00A178B1" w:rsidP="00337870">
      <w:pPr>
        <w:pStyle w:val="ProductList-Body"/>
        <w:spacing w:after="120"/>
      </w:pPr>
      <w:r w:rsidRPr="00A31D2C">
        <w:rPr>
          <w:rFonts w:hint="eastAsia"/>
        </w:rPr>
        <w:t>“</w:t>
      </w:r>
      <w:r w:rsidR="009375FA" w:rsidRPr="00A31D2C">
        <w:rPr>
          <w:rFonts w:hint="eastAsia"/>
        </w:rPr>
        <w:t>世纪互联客户协议</w:t>
      </w:r>
      <w:r w:rsidRPr="00A31D2C">
        <w:rPr>
          <w:rFonts w:hint="eastAsia"/>
        </w:rPr>
        <w:t>”指客户向世纪互联</w:t>
      </w:r>
      <w:r w:rsidR="00F11104" w:rsidRPr="00A31D2C">
        <w:rPr>
          <w:rFonts w:hint="eastAsia"/>
        </w:rPr>
        <w:t>购买</w:t>
      </w:r>
      <w:r w:rsidR="00F61231" w:rsidRPr="00A31D2C">
        <w:rPr>
          <w:rFonts w:hint="eastAsia"/>
        </w:rPr>
        <w:t>在线服务</w:t>
      </w:r>
      <w:r w:rsidR="00B424DC" w:rsidRPr="00A31D2C">
        <w:rPr>
          <w:rFonts w:hint="eastAsia"/>
        </w:rPr>
        <w:t>的协议。</w:t>
      </w:r>
    </w:p>
    <w:p w14:paraId="1460161B" w14:textId="3AA3E0EF" w:rsidR="00010AD4" w:rsidRPr="00A31D2C" w:rsidRDefault="00010AD4" w:rsidP="00337870">
      <w:pPr>
        <w:pStyle w:val="ProductList-Body"/>
        <w:spacing w:after="120"/>
      </w:pPr>
      <w:r w:rsidRPr="00A31D2C">
        <w:rPr>
          <w:rFonts w:hint="eastAsia"/>
        </w:rPr>
        <w:t>“核心在线服务”指</w:t>
      </w:r>
      <w:hyperlink w:anchor="Attachment1" w:history="1">
        <w:r w:rsidR="00525E25" w:rsidRPr="00A31D2C">
          <w:rPr>
            <w:rStyle w:val="Hyperlink"/>
            <w:rFonts w:hint="eastAsia"/>
          </w:rPr>
          <w:t>附件</w:t>
        </w:r>
        <w:r w:rsidR="00525E25" w:rsidRPr="00A31D2C">
          <w:rPr>
            <w:rStyle w:val="Hyperlink"/>
            <w:rFonts w:hint="eastAsia"/>
          </w:rPr>
          <w:t>-1</w:t>
        </w:r>
      </w:hyperlink>
      <w:r w:rsidR="00525E25" w:rsidRPr="00A31D2C">
        <w:rPr>
          <w:rFonts w:hint="eastAsia"/>
        </w:rPr>
        <w:t>“核心在线服务”</w:t>
      </w:r>
      <w:r w:rsidRPr="00A31D2C">
        <w:rPr>
          <w:rFonts w:hint="eastAsia"/>
        </w:rPr>
        <w:t>中列出的在线服务。</w:t>
      </w:r>
    </w:p>
    <w:p w14:paraId="75F8E51E" w14:textId="36BDA7C5" w:rsidR="002F3318" w:rsidRPr="00A31D2C" w:rsidRDefault="0014252F" w:rsidP="00337870">
      <w:pPr>
        <w:pStyle w:val="ProductList-Body"/>
        <w:spacing w:after="120"/>
      </w:pPr>
      <w:r w:rsidRPr="00A31D2C">
        <w:rPr>
          <w:rFonts w:hint="eastAsia"/>
        </w:rPr>
        <w:t>“中国”指中华人民共和国</w:t>
      </w:r>
      <w:r w:rsidR="00DE19C1" w:rsidRPr="00A31D2C">
        <w:rPr>
          <w:rFonts w:hint="eastAsia"/>
        </w:rPr>
        <w:t>，</w:t>
      </w:r>
      <w:r w:rsidR="00DE19C1" w:rsidRPr="00A31D2C">
        <w:t xml:space="preserve"> </w:t>
      </w:r>
      <w:r w:rsidRPr="00A31D2C">
        <w:rPr>
          <w:rFonts w:hint="eastAsia"/>
        </w:rPr>
        <w:t>不包含香港特别行政</w:t>
      </w:r>
      <w:r w:rsidRPr="00A31D2C">
        <w:t>区</w:t>
      </w:r>
      <w:r w:rsidRPr="00A31D2C">
        <w:rPr>
          <w:rFonts w:hint="eastAsia"/>
        </w:rPr>
        <w:t>、澳门</w:t>
      </w:r>
      <w:r w:rsidRPr="00A31D2C">
        <w:t>特别行政区</w:t>
      </w:r>
      <w:r w:rsidR="0038681F" w:rsidRPr="00A31D2C">
        <w:rPr>
          <w:rFonts w:hint="eastAsia"/>
        </w:rPr>
        <w:t>和</w:t>
      </w:r>
      <w:r w:rsidRPr="00A31D2C">
        <w:t>台湾。</w:t>
      </w:r>
    </w:p>
    <w:p w14:paraId="453CBC89" w14:textId="7F846873" w:rsidR="00103924" w:rsidRPr="00A31D2C" w:rsidRDefault="00874919" w:rsidP="00337870">
      <w:pPr>
        <w:pStyle w:val="ProductList-Body"/>
        <w:spacing w:after="120"/>
      </w:pPr>
      <w:r w:rsidRPr="00A31D2C">
        <w:rPr>
          <w:rFonts w:hint="eastAsia"/>
        </w:rPr>
        <w:t>“客户数据”指客户通过使用在线服务向世纪互联提供或以</w:t>
      </w:r>
      <w:r w:rsidR="0069008C" w:rsidRPr="00A31D2C">
        <w:rPr>
          <w:rFonts w:hint="eastAsia"/>
        </w:rPr>
        <w:t>客户</w:t>
      </w:r>
      <w:r w:rsidRPr="00A31D2C">
        <w:rPr>
          <w:rFonts w:hint="eastAsia"/>
        </w:rPr>
        <w:t>的名义提供的所有数据，包括所有文本、声音、视频或图像文件以及软件。客户数据</w:t>
      </w:r>
      <w:r w:rsidR="0069008C" w:rsidRPr="00A31D2C">
        <w:rPr>
          <w:rFonts w:hint="eastAsia"/>
        </w:rPr>
        <w:t>不</w:t>
      </w:r>
      <w:r w:rsidRPr="00A31D2C">
        <w:rPr>
          <w:rFonts w:hint="eastAsia"/>
        </w:rPr>
        <w:t>包含支持数据。</w:t>
      </w:r>
    </w:p>
    <w:p w14:paraId="15A7FA18" w14:textId="2C9060E3" w:rsidR="00525E25" w:rsidRPr="00A31D2C" w:rsidRDefault="00525E25" w:rsidP="00337870">
      <w:pPr>
        <w:pStyle w:val="ProductList-Body"/>
        <w:spacing w:after="120"/>
      </w:pPr>
      <w:r w:rsidRPr="00A31D2C">
        <w:rPr>
          <w:rFonts w:hint="eastAsia"/>
        </w:rPr>
        <w:t>“数据保护</w:t>
      </w:r>
      <w:r w:rsidR="002A3697" w:rsidRPr="00A31D2C">
        <w:rPr>
          <w:rFonts w:hint="eastAsia"/>
        </w:rPr>
        <w:t>补充协议</w:t>
      </w:r>
      <w:r w:rsidRPr="00A31D2C">
        <w:rPr>
          <w:rFonts w:hint="eastAsia"/>
        </w:rPr>
        <w:t>”</w:t>
      </w:r>
      <w:r w:rsidRPr="00A31D2C">
        <w:rPr>
          <w:rFonts w:hint="eastAsia"/>
        </w:rPr>
        <w:t>(</w:t>
      </w:r>
      <w:r w:rsidRPr="00A31D2C">
        <w:t xml:space="preserve">DPA) </w:t>
      </w:r>
      <w:r w:rsidRPr="00A31D2C">
        <w:rPr>
          <w:rFonts w:hint="eastAsia"/>
        </w:rPr>
        <w:t>指许可站点上公布的世纪互联在线服务数据保护</w:t>
      </w:r>
      <w:r w:rsidR="002A3697" w:rsidRPr="00A31D2C">
        <w:rPr>
          <w:rFonts w:hint="eastAsia"/>
        </w:rPr>
        <w:t>补充协议</w:t>
      </w:r>
      <w:r w:rsidRPr="00A31D2C">
        <w:rPr>
          <w:rFonts w:hint="eastAsia"/>
        </w:rPr>
        <w:t>。</w:t>
      </w:r>
    </w:p>
    <w:p w14:paraId="4619AC7C" w14:textId="77777777" w:rsidR="00103924" w:rsidRPr="00A31D2C" w:rsidRDefault="00874919" w:rsidP="00337870">
      <w:pPr>
        <w:pStyle w:val="ProductList-Body"/>
        <w:spacing w:after="120"/>
      </w:pPr>
      <w:r w:rsidRPr="00A31D2C">
        <w:rPr>
          <w:rFonts w:hint="eastAsia"/>
        </w:rPr>
        <w:t>“外部用户”指除员工、现场承包商或者客户或其关联公司的现场代理商之外的在线服务用户。</w:t>
      </w:r>
    </w:p>
    <w:p w14:paraId="7A6ACC9A" w14:textId="77777777" w:rsidR="00737227" w:rsidRPr="00A31D2C" w:rsidRDefault="00655876" w:rsidP="1A67E690">
      <w:pPr>
        <w:pStyle w:val="ProductList-Body"/>
        <w:spacing w:after="120"/>
      </w:pPr>
      <w:r w:rsidRPr="00A31D2C">
        <w:rPr>
          <w:rFonts w:hint="eastAsia"/>
        </w:rPr>
        <w:t>“实例”指通过执行软件的设置或安装程序或复制软件映像创建的软件映像。</w:t>
      </w:r>
    </w:p>
    <w:p w14:paraId="6E383098" w14:textId="0C89DCDA" w:rsidR="00103924" w:rsidRPr="00A31D2C" w:rsidRDefault="00874919" w:rsidP="00337870">
      <w:pPr>
        <w:pStyle w:val="ProductList-Body"/>
        <w:spacing w:after="120"/>
      </w:pPr>
      <w:r w:rsidRPr="00A31D2C">
        <w:rPr>
          <w:rFonts w:hint="eastAsia"/>
        </w:rPr>
        <w:t>“许可设备”指分配有一个许可的单个物理硬件系统。在本定义中，硬件分区或刀片被视为单独的设备。</w:t>
      </w:r>
    </w:p>
    <w:p w14:paraId="08E1BBDA" w14:textId="5D9037DF" w:rsidR="00525E25" w:rsidRPr="00A31D2C" w:rsidRDefault="00525E25" w:rsidP="00337870">
      <w:pPr>
        <w:pStyle w:val="ProductList-Body"/>
        <w:spacing w:after="120"/>
      </w:pPr>
      <w:r w:rsidRPr="00A31D2C">
        <w:rPr>
          <w:rFonts w:hint="eastAsia"/>
        </w:rPr>
        <w:t>“许可站点”指</w:t>
      </w:r>
      <w:hyperlink r:id="rId19" w:history="1">
        <w:r w:rsidRPr="00A31D2C">
          <w:rPr>
            <w:rStyle w:val="Hyperlink"/>
          </w:rPr>
          <w:t>http://www.21vbluecloud.com/ostpt</w:t>
        </w:r>
      </w:hyperlink>
      <w:r w:rsidRPr="00A31D2C">
        <w:rPr>
          <w:rStyle w:val="Hyperlink"/>
          <w:rFonts w:hint="eastAsia"/>
        </w:rPr>
        <w:t>或后续站点。</w:t>
      </w:r>
    </w:p>
    <w:p w14:paraId="4025F737" w14:textId="60B7F8E5" w:rsidR="00DA68B9" w:rsidRDefault="00510E9D" w:rsidP="00DC3B92">
      <w:pPr>
        <w:tabs>
          <w:tab w:val="left" w:pos="158"/>
        </w:tabs>
        <w:spacing w:after="120" w:line="240" w:lineRule="auto"/>
      </w:pPr>
      <w:r w:rsidRPr="00A31D2C">
        <w:rPr>
          <w:rFonts w:ascii="SimSun" w:hAnsi="SimSun" w:cs="Times New Roman" w:hint="eastAsia"/>
          <w:sz w:val="18"/>
        </w:rPr>
        <w:t>“</w:t>
      </w:r>
      <w:r w:rsidRPr="00A31D2C">
        <w:rPr>
          <w:rFonts w:ascii="Calibri" w:hAnsi="Calibri" w:cs="Times New Roman" w:hint="eastAsia"/>
          <w:sz w:val="18"/>
        </w:rPr>
        <w:t>网络服务器</w:t>
      </w:r>
      <w:r w:rsidRPr="00A31D2C">
        <w:rPr>
          <w:rFonts w:ascii="SimSun" w:hAnsi="SimSun" w:cs="Times New Roman" w:hint="eastAsia"/>
          <w:sz w:val="18"/>
        </w:rPr>
        <w:t>”</w:t>
      </w:r>
      <w:r w:rsidRPr="00A31D2C">
        <w:rPr>
          <w:rFonts w:ascii="Calibri" w:hAnsi="Calibri" w:cs="Times New Roman" w:hint="eastAsia"/>
          <w:sz w:val="18"/>
        </w:rPr>
        <w:t>是指专供客户使用，并且可为网络中的计算机提供资源助手的物理硬件服务器</w:t>
      </w:r>
      <w:r w:rsidRPr="003F39F0">
        <w:rPr>
          <w:rFonts w:ascii="Calibri" w:hAnsi="Calibri" w:cs="Times New Roman" w:hint="eastAsia"/>
          <w:sz w:val="18"/>
        </w:rPr>
        <w:t>。</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2" w:name="_Toc487133996"/>
      <w:r w:rsidR="00434F0C" w:rsidRPr="008E2AD9">
        <w:rPr>
          <w:rFonts w:hint="eastAsia"/>
        </w:rPr>
        <w:t>在线服务条款</w:t>
      </w:r>
      <w:bookmarkEnd w:id="22"/>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A31D2C" w:rsidRDefault="0076161A" w:rsidP="1A67E690">
      <w:pPr>
        <w:pStyle w:val="ProductList-SectionHeading"/>
        <w:outlineLvl w:val="0"/>
      </w:pPr>
      <w:bookmarkStart w:id="23" w:name="_Toc83388216"/>
      <w:r w:rsidRPr="00A31D2C">
        <w:rPr>
          <w:rFonts w:hint="eastAsia"/>
        </w:rPr>
        <w:lastRenderedPageBreak/>
        <w:t>通用</w:t>
      </w:r>
      <w:r w:rsidR="00BF1045" w:rsidRPr="00A31D2C">
        <w:rPr>
          <w:rFonts w:hint="eastAsia"/>
        </w:rPr>
        <w:t>条款</w:t>
      </w:r>
      <w:bookmarkEnd w:id="23"/>
    </w:p>
    <w:p w14:paraId="290B6F96" w14:textId="77777777" w:rsidR="00557169" w:rsidRPr="00A31D2C" w:rsidRDefault="009C11EF" w:rsidP="00366C8E">
      <w:pPr>
        <w:pStyle w:val="ProductList-SubSubSectionHeading"/>
        <w:outlineLvl w:val="1"/>
      </w:pPr>
      <w:bookmarkStart w:id="24" w:name="_Toc83388217"/>
      <w:bookmarkStart w:id="25" w:name="OnlineServicesChanges"/>
      <w:r w:rsidRPr="00A31D2C">
        <w:rPr>
          <w:rFonts w:hint="eastAsia"/>
        </w:rPr>
        <w:t>许可在线服务</w:t>
      </w:r>
      <w:bookmarkEnd w:id="24"/>
    </w:p>
    <w:bookmarkEnd w:id="25"/>
    <w:p w14:paraId="36C4A263" w14:textId="465D2CF2" w:rsidR="00557169" w:rsidRPr="00A31D2C" w:rsidRDefault="00557169" w:rsidP="1A67E690">
      <w:pPr>
        <w:pStyle w:val="ProductList-Body"/>
      </w:pPr>
      <w:r w:rsidRPr="00A31D2C">
        <w:rPr>
          <w:rFonts w:hint="eastAsia"/>
        </w:rPr>
        <w:t>客户必须获取并分配使用每个在线服务所需的相应订购许可。每个访问在线服务的用户必须分配有用户</w:t>
      </w:r>
      <w:r w:rsidRPr="00A31D2C">
        <w:rPr>
          <w:rFonts w:hint="eastAsia"/>
        </w:rPr>
        <w:t xml:space="preserve"> SL</w:t>
      </w:r>
      <w:r w:rsidRPr="00A31D2C">
        <w:rPr>
          <w:rFonts w:hint="eastAsia"/>
        </w:rPr>
        <w:t>，或者仅可通过分配有设备</w:t>
      </w:r>
      <w:r w:rsidRPr="00A31D2C">
        <w:rPr>
          <w:rFonts w:hint="eastAsia"/>
        </w:rPr>
        <w:t xml:space="preserve"> SL </w:t>
      </w:r>
      <w:r w:rsidRPr="00A31D2C">
        <w:rPr>
          <w:rFonts w:hint="eastAsia"/>
        </w:rPr>
        <w:t>的设备访问在线服务，除非</w:t>
      </w:r>
      <w:hyperlink w:anchor="OnlineServiceSpecificTerms" w:history="1">
        <w:r w:rsidR="002474AD" w:rsidRPr="00A31D2C">
          <w:rPr>
            <w:rStyle w:val="Hyperlink"/>
            <w:rFonts w:hint="eastAsia"/>
          </w:rPr>
          <w:t>特定在线服务的条款</w:t>
        </w:r>
      </w:hyperlink>
      <w:r w:rsidRPr="00A31D2C">
        <w:rPr>
          <w:rFonts w:hint="eastAsia"/>
        </w:rPr>
        <w:t>中另有规定。</w:t>
      </w:r>
      <w:r w:rsidRPr="00A31D2C">
        <w:rPr>
          <w:rFonts w:hint="eastAsia"/>
        </w:rPr>
        <w:t xml:space="preserve"> </w:t>
      </w:r>
    </w:p>
    <w:p w14:paraId="30968216" w14:textId="77777777" w:rsidR="0081374C" w:rsidRPr="00A31D2C" w:rsidRDefault="0081374C" w:rsidP="00103924">
      <w:pPr>
        <w:pStyle w:val="ProductList-Body"/>
      </w:pPr>
    </w:p>
    <w:p w14:paraId="190962D5" w14:textId="77777777" w:rsidR="00412B58" w:rsidRPr="00A31D2C" w:rsidRDefault="00515743">
      <w:pPr>
        <w:pStyle w:val="ProductList-Body"/>
        <w:ind w:left="180"/>
        <w:outlineLvl w:val="2"/>
        <w:rPr>
          <w:b/>
          <w:color w:val="0072C6"/>
        </w:rPr>
      </w:pPr>
      <w:r w:rsidRPr="00A31D2C">
        <w:rPr>
          <w:rFonts w:hint="eastAsia"/>
          <w:b/>
          <w:bCs/>
          <w:color w:val="0072C6"/>
        </w:rPr>
        <w:t>许可的重新分配</w:t>
      </w:r>
    </w:p>
    <w:p w14:paraId="18213AE1" w14:textId="7F920DC3" w:rsidR="004D3248" w:rsidRPr="00A31D2C" w:rsidRDefault="004D3248" w:rsidP="1A67E690">
      <w:pPr>
        <w:pStyle w:val="ProductList-Body"/>
        <w:ind w:left="158"/>
      </w:pPr>
      <w:r w:rsidRPr="00A31D2C">
        <w:rPr>
          <w:rFonts w:hint="eastAsia"/>
        </w:rPr>
        <w:t>大多数（但不是全部）</w:t>
      </w:r>
      <w:r w:rsidRPr="00A31D2C">
        <w:rPr>
          <w:rFonts w:hint="eastAsia"/>
        </w:rPr>
        <w:t xml:space="preserve">SL </w:t>
      </w:r>
      <w:r w:rsidRPr="00A31D2C">
        <w:rPr>
          <w:rFonts w:hint="eastAsia"/>
        </w:rPr>
        <w:t>都将被重新分配。除非本段落或</w:t>
      </w:r>
      <w:hyperlink w:anchor="OnlineServiceSpecificTerms" w:history="1">
        <w:r w:rsidRPr="00A31D2C">
          <w:rPr>
            <w:rStyle w:val="Hyperlink"/>
            <w:rFonts w:hint="eastAsia"/>
          </w:rPr>
          <w:t>特定在线服务的条款</w:t>
        </w:r>
      </w:hyperlink>
      <w:r w:rsidRPr="00A31D2C">
        <w:rPr>
          <w:rFonts w:hint="eastAsia"/>
        </w:rPr>
        <w:t>中的条款允许，否则客户在短期内（即上次分配后的九十</w:t>
      </w:r>
      <w:r w:rsidRPr="00A31D2C">
        <w:rPr>
          <w:rFonts w:hint="eastAsia"/>
        </w:rPr>
        <w:t xml:space="preserve"> (90) </w:t>
      </w:r>
      <w:r w:rsidRPr="00A31D2C">
        <w:rPr>
          <w:rFonts w:hint="eastAsia"/>
        </w:rPr>
        <w:t>天内）不得重新分配</w:t>
      </w:r>
      <w:r w:rsidRPr="00A31D2C">
        <w:rPr>
          <w:rFonts w:hint="eastAsia"/>
        </w:rPr>
        <w:t xml:space="preserve"> SL</w:t>
      </w:r>
      <w:r w:rsidRPr="00A31D2C">
        <w:rPr>
          <w:rFonts w:hint="eastAsia"/>
        </w:rPr>
        <w:t>。客户可以在短期内重新分配</w:t>
      </w:r>
      <w:r w:rsidRPr="00A31D2C">
        <w:rPr>
          <w:rFonts w:hint="eastAsia"/>
        </w:rPr>
        <w:t xml:space="preserve"> SL </w:t>
      </w:r>
      <w:r w:rsidRPr="00A31D2C">
        <w:rPr>
          <w:rFonts w:hint="eastAsia"/>
        </w:rPr>
        <w:t>以填补用户空缺，或在某台设备无法使用时解决其不可用性。出于任何其他目的重新分配</w:t>
      </w:r>
      <w:r w:rsidRPr="00A31D2C">
        <w:rPr>
          <w:rFonts w:hint="eastAsia"/>
        </w:rPr>
        <w:t xml:space="preserve"> SL </w:t>
      </w:r>
      <w:r w:rsidRPr="00A31D2C">
        <w:rPr>
          <w:rFonts w:hint="eastAsia"/>
        </w:rPr>
        <w:t>必须是永久性的。客户将某设备或用户的</w:t>
      </w:r>
      <w:r w:rsidRPr="00A31D2C">
        <w:rPr>
          <w:rFonts w:hint="eastAsia"/>
        </w:rPr>
        <w:t xml:space="preserve"> SL </w:t>
      </w:r>
      <w:r w:rsidRPr="00A31D2C">
        <w:rPr>
          <w:rFonts w:hint="eastAsia"/>
        </w:rPr>
        <w:t>重新分配给其他设备或用户时，必须阻止相关访问，并从以前的设备或以前用户的设备中删除相关软件。</w:t>
      </w:r>
    </w:p>
    <w:p w14:paraId="4DDC97BD" w14:textId="77777777" w:rsidR="00515743" w:rsidRPr="00A31D2C" w:rsidRDefault="00515743" w:rsidP="00DD2ACE">
      <w:pPr>
        <w:pStyle w:val="ProductList-Body"/>
      </w:pPr>
    </w:p>
    <w:p w14:paraId="22B60AE0" w14:textId="77777777" w:rsidR="00DD2ACE" w:rsidRPr="00A31D2C" w:rsidRDefault="00DD2ACE">
      <w:pPr>
        <w:pStyle w:val="ProductList-Body"/>
        <w:ind w:left="180"/>
        <w:outlineLvl w:val="2"/>
        <w:rPr>
          <w:b/>
          <w:color w:val="0072C6"/>
        </w:rPr>
      </w:pPr>
      <w:r w:rsidRPr="00A31D2C">
        <w:rPr>
          <w:rFonts w:hint="eastAsia"/>
          <w:b/>
          <w:bCs/>
          <w:color w:val="0072C6"/>
        </w:rPr>
        <w:t>多路技术</w:t>
      </w:r>
    </w:p>
    <w:p w14:paraId="05138024" w14:textId="76F207B8" w:rsidR="00BD34EE" w:rsidRPr="00A31D2C" w:rsidRDefault="00BD34EE" w:rsidP="00BD34EE">
      <w:pPr>
        <w:pStyle w:val="ProductList-Body"/>
        <w:ind w:left="158"/>
        <w:rPr>
          <w:rFonts w:cstheme="minorHAnsi"/>
        </w:rPr>
      </w:pPr>
      <w:r w:rsidRPr="00A31D2C">
        <w:rPr>
          <w:rFonts w:cstheme="minorHAnsi"/>
        </w:rPr>
        <w:t>客户用于以下用途的硬件或软件</w:t>
      </w:r>
      <w:r w:rsidR="008653F2" w:rsidRPr="00A31D2C">
        <w:rPr>
          <w:rFonts w:cstheme="minorHAnsi"/>
        </w:rPr>
        <w:t>不会减少客户所需的任何类型的许可数量</w:t>
      </w:r>
      <w:r w:rsidRPr="00A31D2C">
        <w:rPr>
          <w:rFonts w:cstheme="minorHAnsi"/>
        </w:rPr>
        <w:t>：</w:t>
      </w:r>
    </w:p>
    <w:p w14:paraId="58279B06" w14:textId="7E5673B9" w:rsidR="00BD34EE" w:rsidRPr="00D908F5" w:rsidRDefault="00BD34EE" w:rsidP="00BD34EE">
      <w:pPr>
        <w:pStyle w:val="ProductList-Body"/>
        <w:ind w:left="158"/>
        <w:rPr>
          <w:rFonts w:cstheme="minorHAnsi"/>
        </w:rPr>
      </w:pPr>
      <w:r w:rsidRPr="00A31D2C">
        <w:rPr>
          <w:rFonts w:cstheme="minorHAnsi"/>
        </w:rPr>
        <w:t>•</w:t>
      </w:r>
      <w:r w:rsidRPr="00A31D2C">
        <w:rPr>
          <w:rFonts w:cstheme="minorHAnsi"/>
        </w:rPr>
        <w:tab/>
      </w:r>
      <w:r w:rsidRPr="00A31D2C">
        <w:rPr>
          <w:rFonts w:cstheme="minorHAnsi"/>
        </w:rPr>
        <w:t>合用连接或减少</w:t>
      </w:r>
      <w:r w:rsidRPr="00A31D2C">
        <w:rPr>
          <w:rFonts w:cstheme="minorHAnsi"/>
        </w:rPr>
        <w:t xml:space="preserve"> OSE</w:t>
      </w:r>
      <w:r w:rsidRPr="00A31D2C">
        <w:rPr>
          <w:rFonts w:cstheme="minorHAnsi"/>
        </w:rPr>
        <w:t>、设备或产品直接管理的用户的数量</w:t>
      </w:r>
      <w:r w:rsidRPr="00D908F5">
        <w:rPr>
          <w:rFonts w:cstheme="minorHAnsi"/>
        </w:rPr>
        <w:t>；</w:t>
      </w:r>
      <w:r w:rsidR="00682F08" w:rsidRPr="00D908F5">
        <w:rPr>
          <w:rFonts w:cstheme="minorHAnsi"/>
        </w:rPr>
        <w:t>或</w:t>
      </w:r>
    </w:p>
    <w:p w14:paraId="02732CFE" w14:textId="0290CDD8"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减少直接或间接访问或使用产品的设备或用户的数量；</w:t>
      </w:r>
      <w:r w:rsidR="007F4E3E" w:rsidRPr="00D908F5">
        <w:rPr>
          <w:rFonts w:cstheme="minorHAnsi"/>
        </w:rPr>
        <w:t>或</w:t>
      </w:r>
    </w:p>
    <w:p w14:paraId="1791D0C3" w14:textId="08358EB2"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访问产品本身处理或生成的数据</w:t>
      </w:r>
      <w:r w:rsidR="007F4E3E" w:rsidRPr="00D908F5">
        <w:rPr>
          <w:rFonts w:cstheme="minorHAnsi"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6" w:name="_Toc83388218"/>
      <w:r w:rsidRPr="008E2AD9">
        <w:rPr>
          <w:rFonts w:hint="eastAsia"/>
        </w:rPr>
        <w:t>使用在线服务</w:t>
      </w:r>
      <w:bookmarkEnd w:id="26"/>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1"/>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19CEEE53" w:rsidR="0018427B" w:rsidRDefault="0018427B" w:rsidP="00DE4D87">
      <w:pPr>
        <w:pStyle w:val="ProductList-Body"/>
        <w:ind w:left="158"/>
      </w:pPr>
    </w:p>
    <w:p w14:paraId="12762438" w14:textId="77777777" w:rsidR="00525E25" w:rsidRPr="00A31D2C" w:rsidRDefault="00525E25" w:rsidP="00FF30D6">
      <w:pPr>
        <w:pStyle w:val="ProductList-SubSubSectionHeading"/>
        <w:outlineLvl w:val="1"/>
      </w:pPr>
      <w:bookmarkStart w:id="27" w:name="_Toc83388219"/>
      <w:r w:rsidRPr="00A31D2C">
        <w:rPr>
          <w:rFonts w:hint="eastAsia"/>
        </w:rPr>
        <w:t>数据保护和安全</w:t>
      </w:r>
      <w:bookmarkEnd w:id="27"/>
    </w:p>
    <w:p w14:paraId="3299B1E8" w14:textId="360618F2" w:rsidR="00525E25" w:rsidRPr="00A31D2C" w:rsidRDefault="00525E25" w:rsidP="00525E25">
      <w:pPr>
        <w:pStyle w:val="ProductList-Body"/>
      </w:pPr>
      <w:r w:rsidRPr="00A31D2C">
        <w:rPr>
          <w:rFonts w:hint="eastAsia"/>
        </w:rPr>
        <w:t>DPA</w:t>
      </w:r>
      <w:r w:rsidRPr="00A31D2C">
        <w:rPr>
          <w:rFonts w:hint="eastAsia"/>
        </w:rPr>
        <w:t>的条款</w:t>
      </w:r>
      <w:r w:rsidR="00ED2B10" w:rsidRPr="00A31D2C">
        <w:rPr>
          <w:rFonts w:hint="eastAsia"/>
        </w:rPr>
        <w:t>将</w:t>
      </w:r>
      <w:r w:rsidRPr="00A31D2C">
        <w:rPr>
          <w:rFonts w:hint="eastAsia"/>
        </w:rPr>
        <w:t>适用于除附件</w:t>
      </w:r>
      <w:r w:rsidRPr="00A31D2C">
        <w:rPr>
          <w:rFonts w:hint="eastAsia"/>
        </w:rPr>
        <w:t>1</w:t>
      </w:r>
      <w:r w:rsidR="001B6D18" w:rsidRPr="00A31D2C">
        <w:rPr>
          <w:rFonts w:hint="eastAsia"/>
        </w:rPr>
        <w:t>“不在</w:t>
      </w:r>
      <w:r w:rsidR="001B6D18" w:rsidRPr="00A31D2C">
        <w:rPr>
          <w:rFonts w:hint="eastAsia"/>
        </w:rPr>
        <w:t>DPA</w:t>
      </w:r>
      <w:proofErr w:type="gramStart"/>
      <w:r w:rsidR="001B6D18" w:rsidRPr="00A31D2C">
        <w:rPr>
          <w:rFonts w:hint="eastAsia"/>
        </w:rPr>
        <w:t>范围内的在线服务”</w:t>
      </w:r>
      <w:r w:rsidRPr="00A31D2C">
        <w:rPr>
          <w:rFonts w:hint="eastAsia"/>
        </w:rPr>
        <w:t>中所列的在线服务</w:t>
      </w:r>
      <w:r w:rsidR="00442247" w:rsidRPr="00A31D2C">
        <w:rPr>
          <w:rFonts w:hint="eastAsia"/>
        </w:rPr>
        <w:t>之</w:t>
      </w:r>
      <w:r w:rsidRPr="00A31D2C">
        <w:rPr>
          <w:rFonts w:hint="eastAsia"/>
        </w:rPr>
        <w:t>外的</w:t>
      </w:r>
      <w:r w:rsidR="00642768" w:rsidRPr="00A31D2C">
        <w:rPr>
          <w:rFonts w:hint="eastAsia"/>
        </w:rPr>
        <w:t>其他</w:t>
      </w:r>
      <w:r w:rsidRPr="00A31D2C">
        <w:rPr>
          <w:rFonts w:hint="eastAsia"/>
        </w:rPr>
        <w:t>在线服务</w:t>
      </w:r>
      <w:proofErr w:type="gramEnd"/>
      <w:r w:rsidRPr="00A31D2C">
        <w:rPr>
          <w:rFonts w:hint="eastAsia"/>
        </w:rPr>
        <w:t>。</w:t>
      </w:r>
    </w:p>
    <w:p w14:paraId="263DD774" w14:textId="77777777" w:rsidR="00103924" w:rsidRPr="00A31D2C" w:rsidRDefault="00103924" w:rsidP="00103924">
      <w:pPr>
        <w:pStyle w:val="ProductList-Body"/>
      </w:pPr>
    </w:p>
    <w:p w14:paraId="2D7F4466" w14:textId="77777777" w:rsidR="00103924" w:rsidRPr="00A31D2C" w:rsidRDefault="00103924" w:rsidP="00366C8E">
      <w:pPr>
        <w:pStyle w:val="ProductList-SubSubSectionHeading"/>
        <w:outlineLvl w:val="1"/>
      </w:pPr>
      <w:bookmarkStart w:id="28" w:name="_Toc487133999"/>
      <w:bookmarkStart w:id="29" w:name="_Toc83388220"/>
      <w:r w:rsidRPr="00A31D2C">
        <w:rPr>
          <w:rFonts w:hint="eastAsia"/>
        </w:rPr>
        <w:t>在线服务中的软件使用</w:t>
      </w:r>
      <w:bookmarkEnd w:id="28"/>
      <w:bookmarkEnd w:id="29"/>
    </w:p>
    <w:p w14:paraId="066FCCEF" w14:textId="77777777" w:rsidR="00103924" w:rsidRPr="00A31D2C" w:rsidRDefault="00103924" w:rsidP="00103924">
      <w:pPr>
        <w:pStyle w:val="ProductList-Body"/>
      </w:pPr>
      <w:r w:rsidRPr="00A31D2C">
        <w:rPr>
          <w:rFonts w:hint="eastAsia"/>
        </w:rPr>
        <w:t>客户可能需要安装世纪互联提供的特定软件才能使用在线服务。如果这样的话，则需遵守以下条款：</w:t>
      </w:r>
    </w:p>
    <w:p w14:paraId="0A159211" w14:textId="77777777" w:rsidR="00AD5F09" w:rsidRPr="00A31D2C" w:rsidRDefault="00AD5F09" w:rsidP="00103924">
      <w:pPr>
        <w:pStyle w:val="ProductList-Body"/>
      </w:pPr>
    </w:p>
    <w:p w14:paraId="78915437" w14:textId="77777777" w:rsidR="00103924" w:rsidRPr="00A31D2C" w:rsidRDefault="00103924" w:rsidP="00366C8E">
      <w:pPr>
        <w:pStyle w:val="ProductList-Body"/>
        <w:ind w:left="180"/>
        <w:outlineLvl w:val="2"/>
        <w:rPr>
          <w:b/>
          <w:color w:val="0072C6"/>
        </w:rPr>
      </w:pPr>
      <w:r w:rsidRPr="00A31D2C">
        <w:rPr>
          <w:rFonts w:hint="eastAsia"/>
          <w:b/>
          <w:color w:val="0072C6"/>
        </w:rPr>
        <w:t>软件许可条款</w:t>
      </w:r>
    </w:p>
    <w:p w14:paraId="7A58AB1A" w14:textId="001FC60E" w:rsidR="00AD5F09" w:rsidRDefault="00103924" w:rsidP="00AD5F09">
      <w:pPr>
        <w:pStyle w:val="ProductList-Body"/>
        <w:ind w:left="180"/>
      </w:pPr>
      <w:r w:rsidRPr="00A31D2C">
        <w:rPr>
          <w:rFonts w:hint="eastAsia"/>
        </w:rPr>
        <w:t>客户只能出于使用在线服务的目的安装和使用该软件。</w:t>
      </w:r>
      <w:hyperlink w:anchor="OnlineServiceSpecificTerms" w:history="1">
        <w:r w:rsidRPr="00A31D2C">
          <w:rPr>
            <w:rStyle w:val="Hyperlink"/>
            <w:rFonts w:hint="eastAsia"/>
          </w:rPr>
          <w:t>特定在线服务的条款</w:t>
        </w:r>
      </w:hyperlink>
      <w:r w:rsidRPr="00A31D2C">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r w:rsidRPr="008E2AD9">
        <w:rPr>
          <w:rFonts w:hint="eastAsia"/>
        </w:rPr>
        <w:t>。</w:t>
      </w:r>
    </w:p>
    <w:p w14:paraId="05DDF2E1" w14:textId="77777777" w:rsidR="00703100" w:rsidRPr="008E2AD9" w:rsidRDefault="00703100" w:rsidP="00AD5F09">
      <w:pPr>
        <w:pStyle w:val="ProductList-Body"/>
        <w:ind w:left="180"/>
      </w:pP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55CF4ED3" w:rsidR="00AD5F0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w:t>
      </w:r>
      <w:r w:rsidRPr="00A31D2C">
        <w:rPr>
          <w:rFonts w:hint="eastAsia"/>
        </w:rPr>
        <w:t>这些信息包括软件版本、最终用户的用户帐户、产品</w:t>
      </w:r>
      <w:r w:rsidRPr="00A31D2C">
        <w:rPr>
          <w:rFonts w:hint="eastAsia"/>
        </w:rPr>
        <w:t xml:space="preserve"> ID </w:t>
      </w:r>
      <w:r w:rsidRPr="00A31D2C">
        <w:rPr>
          <w:rFonts w:hint="eastAsia"/>
        </w:rPr>
        <w:t>信息、计算机</w:t>
      </w:r>
      <w:r w:rsidRPr="00A31D2C">
        <w:rPr>
          <w:rFonts w:hint="eastAsia"/>
        </w:rPr>
        <w:t xml:space="preserve"> ID </w:t>
      </w:r>
      <w:r w:rsidRPr="00A31D2C">
        <w:rPr>
          <w:rFonts w:hint="eastAsia"/>
        </w:rPr>
        <w:t>以及设备的</w:t>
      </w:r>
      <w:r w:rsidRPr="00A31D2C">
        <w:rPr>
          <w:rFonts w:hint="eastAsia"/>
        </w:rPr>
        <w:t xml:space="preserve"> </w:t>
      </w:r>
      <w:r w:rsidR="00235397" w:rsidRPr="00A31D2C">
        <w:rPr>
          <w:rFonts w:hint="eastAsia"/>
        </w:rPr>
        <w:t>网络</w:t>
      </w:r>
      <w:r w:rsidRPr="00A31D2C">
        <w:rPr>
          <w:rFonts w:hint="eastAsia"/>
        </w:rPr>
        <w:t xml:space="preserve"> </w:t>
      </w:r>
      <w:r w:rsidRPr="00A31D2C">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w:t>
      </w:r>
      <w:r w:rsidR="00525E25" w:rsidRPr="00A31D2C">
        <w:rPr>
          <w:rFonts w:hint="eastAsia"/>
        </w:rPr>
        <w:t>诊断</w:t>
      </w:r>
      <w:r w:rsidRPr="00A31D2C">
        <w:rPr>
          <w:rFonts w:hint="eastAsia"/>
        </w:rPr>
        <w:t>数据</w:t>
      </w:r>
      <w:r w:rsidR="00525E25" w:rsidRPr="00A31D2C">
        <w:rPr>
          <w:rFonts w:hint="eastAsia"/>
        </w:rPr>
        <w:t>（</w:t>
      </w:r>
      <w:r w:rsidR="00703100" w:rsidRPr="00A31D2C">
        <w:rPr>
          <w:rFonts w:hint="eastAsia"/>
        </w:rPr>
        <w:t>如</w:t>
      </w:r>
      <w:r w:rsidR="00703100" w:rsidRPr="00A31D2C">
        <w:rPr>
          <w:rFonts w:hint="eastAsia"/>
        </w:rPr>
        <w:t>DPA</w:t>
      </w:r>
      <w:r w:rsidR="00703100" w:rsidRPr="00A31D2C">
        <w:rPr>
          <w:rFonts w:hint="eastAsia"/>
        </w:rPr>
        <w:t>所定义</w:t>
      </w:r>
      <w:r w:rsidR="00525E25" w:rsidRPr="00A31D2C">
        <w:rPr>
          <w:rFonts w:hint="eastAsia"/>
        </w:rPr>
        <w:t>）</w:t>
      </w:r>
      <w:r w:rsidRPr="00A31D2C">
        <w:rPr>
          <w:rFonts w:hint="eastAsia"/>
        </w:rPr>
        <w:t>，并将这些数据传输给世纪互联，</w:t>
      </w:r>
      <w:r w:rsidR="00703100" w:rsidRPr="00A31D2C">
        <w:rPr>
          <w:rFonts w:hint="eastAsia"/>
        </w:rPr>
        <w:t>其中包含任何个人数据，并</w:t>
      </w:r>
      <w:r w:rsidRPr="00A31D2C">
        <w:rPr>
          <w:rFonts w:hint="eastAsia"/>
        </w:rPr>
        <w:t>用于</w:t>
      </w:r>
      <w:r w:rsidR="00703100" w:rsidRPr="00A31D2C">
        <w:rPr>
          <w:rFonts w:hint="eastAsia"/>
        </w:rPr>
        <w:t>DPA</w:t>
      </w:r>
      <w:r w:rsidRPr="00A31D2C">
        <w:rPr>
          <w:rFonts w:hint="eastAsia"/>
        </w:rPr>
        <w:t>中所述的目的。</w:t>
      </w:r>
    </w:p>
    <w:p w14:paraId="657B9CBC" w14:textId="77777777" w:rsidR="00703100" w:rsidRPr="008E2AD9" w:rsidRDefault="00703100" w:rsidP="00172475">
      <w:pPr>
        <w:pStyle w:val="ProductList-Body"/>
        <w:ind w:left="180"/>
        <w:jc w:val="both"/>
      </w:pP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30" w:name="_Toc83388221"/>
      <w:r w:rsidRPr="008E2AD9">
        <w:rPr>
          <w:rFonts w:hint="eastAsia"/>
        </w:rPr>
        <w:t>技术限制</w:t>
      </w:r>
      <w:bookmarkEnd w:id="30"/>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1" w:name="_Toc83388222"/>
      <w:r w:rsidRPr="008E2AD9">
        <w:rPr>
          <w:rFonts w:hint="eastAsia"/>
        </w:rPr>
        <w:t>导入</w:t>
      </w:r>
      <w:r w:rsidRPr="008E2AD9">
        <w:rPr>
          <w:rFonts w:hint="eastAsia"/>
        </w:rPr>
        <w:t>/</w:t>
      </w:r>
      <w:r w:rsidRPr="008E2AD9">
        <w:rPr>
          <w:rFonts w:hint="eastAsia"/>
        </w:rPr>
        <w:t>导出服务</w:t>
      </w:r>
      <w:bookmarkEnd w:id="31"/>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2" w:name="_Toc83388223"/>
      <w:bookmarkStart w:id="33" w:name="_Hlk512852734"/>
      <w:r w:rsidRPr="008E2AD9">
        <w:rPr>
          <w:rFonts w:hint="eastAsia"/>
        </w:rPr>
        <w:t>字体组件</w:t>
      </w:r>
      <w:bookmarkEnd w:id="32"/>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3"/>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4" w:name="_Toc83388224"/>
      <w:bookmarkStart w:id="35" w:name="NonMicrosoftProducts"/>
      <w:r w:rsidRPr="008E2AD9">
        <w:rPr>
          <w:rFonts w:hint="eastAsia"/>
        </w:rPr>
        <w:t>在线服务变更与可用性</w:t>
      </w:r>
      <w:bookmarkEnd w:id="34"/>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6" w:name="_Toc83388225"/>
      <w:r w:rsidRPr="008E2AD9">
        <w:rPr>
          <w:rFonts w:hint="eastAsia"/>
        </w:rPr>
        <w:t>有关国家机密的声明和保证。</w:t>
      </w:r>
      <w:bookmarkEnd w:id="36"/>
      <w:r w:rsidRPr="008E2AD9">
        <w:rPr>
          <w:rFonts w:hint="eastAsia"/>
        </w:rPr>
        <w:t xml:space="preserve">  </w:t>
      </w:r>
    </w:p>
    <w:p w14:paraId="3764F5DD" w14:textId="4BCCE1E6" w:rsidR="002D36D3" w:rsidRPr="00A31D2C"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w:t>
      </w:r>
      <w:r w:rsidRPr="00A31D2C">
        <w:rPr>
          <w:rFonts w:hint="eastAsia"/>
          <w:color w:val="000000" w:themeColor="text1"/>
          <w:sz w:val="18"/>
          <w:szCs w:val="18"/>
        </w:rPr>
        <w:t>以便向世纪互联及</w:t>
      </w:r>
      <w:r w:rsidR="00183D29" w:rsidRPr="00A31D2C">
        <w:rPr>
          <w:rFonts w:hint="eastAsia"/>
          <w:color w:val="000000" w:themeColor="text1"/>
          <w:sz w:val="18"/>
          <w:szCs w:val="18"/>
        </w:rPr>
        <w:t>世纪互联</w:t>
      </w:r>
      <w:r w:rsidRPr="00A31D2C">
        <w:rPr>
          <w:rFonts w:hint="eastAsia"/>
          <w:color w:val="000000" w:themeColor="text1"/>
          <w:sz w:val="18"/>
          <w:szCs w:val="18"/>
        </w:rPr>
        <w:t>的关联公司、承包商和供应商披露此等国家机密。</w:t>
      </w:r>
    </w:p>
    <w:p w14:paraId="0B6E3EE3" w14:textId="0D0FE01A" w:rsidR="00E613B5" w:rsidRPr="00A31D2C" w:rsidRDefault="00E613B5" w:rsidP="1A67E690">
      <w:pPr>
        <w:pStyle w:val="ProductList-SubSubSectionHeading"/>
        <w:outlineLvl w:val="1"/>
      </w:pPr>
      <w:bookmarkStart w:id="37" w:name="_Toc83388226"/>
      <w:r w:rsidRPr="00A31D2C">
        <w:rPr>
          <w:rFonts w:hint="eastAsia"/>
        </w:rPr>
        <w:t>遵守</w:t>
      </w:r>
      <w:r w:rsidR="00525E25" w:rsidRPr="00A31D2C">
        <w:rPr>
          <w:rFonts w:hint="eastAsia"/>
        </w:rPr>
        <w:t>中国</w:t>
      </w:r>
      <w:r w:rsidR="00691088" w:rsidRPr="00A31D2C">
        <w:rPr>
          <w:rFonts w:hint="eastAsia"/>
        </w:rPr>
        <w:t>法律</w:t>
      </w:r>
      <w:r w:rsidR="00525E25" w:rsidRPr="00A31D2C">
        <w:rPr>
          <w:rFonts w:hint="eastAsia"/>
        </w:rPr>
        <w:t>法规</w:t>
      </w:r>
      <w:bookmarkEnd w:id="37"/>
    </w:p>
    <w:p w14:paraId="0C48B9F7" w14:textId="1810CABD" w:rsidR="00814F68" w:rsidRPr="00A31D2C" w:rsidRDefault="00073EB4" w:rsidP="00814F68">
      <w:pPr>
        <w:rPr>
          <w:rFonts w:eastAsiaTheme="minorHAnsi"/>
          <w:color w:val="000000" w:themeColor="text1"/>
          <w:sz w:val="18"/>
          <w:szCs w:val="18"/>
        </w:rPr>
      </w:pPr>
      <w:r w:rsidRPr="00A31D2C">
        <w:rPr>
          <w:rFonts w:hint="eastAsia"/>
          <w:color w:val="000000" w:themeColor="text1"/>
          <w:sz w:val="18"/>
          <w:szCs w:val="18"/>
        </w:rPr>
        <w:t>客户确认</w:t>
      </w:r>
      <w:r w:rsidR="00183D29" w:rsidRPr="00A31D2C">
        <w:rPr>
          <w:rFonts w:hint="eastAsia"/>
          <w:color w:val="000000" w:themeColor="text1"/>
          <w:sz w:val="18"/>
          <w:szCs w:val="18"/>
        </w:rPr>
        <w:t>知晓</w:t>
      </w:r>
      <w:r w:rsidRPr="00A31D2C">
        <w:rPr>
          <w:rFonts w:hint="eastAsia"/>
          <w:color w:val="000000" w:themeColor="text1"/>
          <w:sz w:val="18"/>
          <w:szCs w:val="18"/>
        </w:rPr>
        <w:t>，依据中国法规：</w:t>
      </w:r>
    </w:p>
    <w:p w14:paraId="5D12E683" w14:textId="531D2EDE" w:rsidR="00814F68" w:rsidRPr="00A31D2C" w:rsidRDefault="00814F68" w:rsidP="00393F99">
      <w:pPr>
        <w:pStyle w:val="ListParagraph"/>
        <w:numPr>
          <w:ilvl w:val="0"/>
          <w:numId w:val="27"/>
        </w:numPr>
        <w:spacing w:before="120" w:after="0" w:line="240" w:lineRule="auto"/>
        <w:jc w:val="both"/>
        <w:rPr>
          <w:color w:val="000000" w:themeColor="text1"/>
          <w:sz w:val="18"/>
          <w:szCs w:val="18"/>
        </w:rPr>
      </w:pPr>
      <w:r w:rsidRPr="00A31D2C">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8" w:name="_Toc83388227"/>
      <w:r w:rsidRPr="008E2AD9">
        <w:rPr>
          <w:rFonts w:hint="eastAsia"/>
        </w:rPr>
        <w:t>其他</w:t>
      </w:r>
      <w:bookmarkEnd w:id="3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5"/>
      <w:bookmarkEnd w:id="3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40" w:name="_Toc487134008"/>
      <w:bookmarkStart w:id="4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40"/>
      <w:bookmarkEnd w:id="41"/>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2" w:name="_Toc487134010"/>
      <w:bookmarkStart w:id="43"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44" w:name="GeneralTerms_GovCustomers"/>
      <w:r w:rsidRPr="003D101B">
        <w:rPr>
          <w:rFonts w:cstheme="minorHAnsi"/>
          <w:b/>
          <w:bCs/>
          <w:color w:val="0072C6"/>
        </w:rPr>
        <w:lastRenderedPageBreak/>
        <w:t>政府客户</w:t>
      </w:r>
    </w:p>
    <w:bookmarkEnd w:id="44"/>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2CE443E8" w14:textId="2D0D4B61" w:rsidR="000E6ED8" w:rsidRPr="00A31D2C" w:rsidRDefault="00272578" w:rsidP="00233C87">
      <w:pPr>
        <w:pStyle w:val="ProductList-SectionHeading"/>
        <w:outlineLvl w:val="0"/>
      </w:pPr>
      <w:bookmarkStart w:id="45" w:name="_Toc487134028"/>
      <w:bookmarkStart w:id="46" w:name="_Toc83388228"/>
      <w:bookmarkStart w:id="47" w:name="OnlineServiceSpecificTerms"/>
      <w:bookmarkEnd w:id="42"/>
      <w:bookmarkEnd w:id="43"/>
      <w:r w:rsidRPr="00A31D2C">
        <w:rPr>
          <w:rFonts w:hint="eastAsia"/>
        </w:rPr>
        <w:lastRenderedPageBreak/>
        <w:t>特定在线服务的条款</w:t>
      </w:r>
      <w:bookmarkEnd w:id="45"/>
      <w:bookmarkEnd w:id="46"/>
    </w:p>
    <w:bookmarkEnd w:id="47"/>
    <w:p w14:paraId="29FCB950" w14:textId="600DCFD2" w:rsidR="000B2C11" w:rsidRPr="00A31D2C" w:rsidRDefault="000B2C11" w:rsidP="000B2C11">
      <w:pPr>
        <w:rPr>
          <w:sz w:val="18"/>
          <w:szCs w:val="18"/>
        </w:rPr>
      </w:pPr>
      <w:r w:rsidRPr="00A31D2C">
        <w:rPr>
          <w:rFonts w:hint="eastAsia"/>
          <w:sz w:val="18"/>
          <w:szCs w:val="18"/>
        </w:rPr>
        <w:t>除上述在线服务的通用条款外，下列</w:t>
      </w:r>
      <w:r w:rsidR="009B062A" w:rsidRPr="00A31D2C">
        <w:rPr>
          <w:rFonts w:hint="eastAsia"/>
          <w:sz w:val="18"/>
          <w:szCs w:val="18"/>
        </w:rPr>
        <w:t>特定</w:t>
      </w:r>
      <w:r w:rsidRPr="00A31D2C">
        <w:rPr>
          <w:rFonts w:hint="eastAsia"/>
          <w:sz w:val="18"/>
          <w:szCs w:val="18"/>
        </w:rPr>
        <w:t>在线服务的条款适用于</w:t>
      </w:r>
      <w:r w:rsidR="00EF0B76" w:rsidRPr="00A31D2C">
        <w:rPr>
          <w:rFonts w:hint="eastAsia"/>
          <w:sz w:val="18"/>
          <w:szCs w:val="18"/>
        </w:rPr>
        <w:t>如下</w:t>
      </w:r>
      <w:r w:rsidRPr="00A31D2C">
        <w:rPr>
          <w:rFonts w:hint="eastAsia"/>
          <w:sz w:val="18"/>
          <w:szCs w:val="18"/>
        </w:rPr>
        <w:t>所列</w:t>
      </w:r>
      <w:r w:rsidR="009B062A" w:rsidRPr="00A31D2C">
        <w:rPr>
          <w:rFonts w:hint="eastAsia"/>
          <w:sz w:val="18"/>
          <w:szCs w:val="18"/>
        </w:rPr>
        <w:t>的</w:t>
      </w:r>
      <w:r w:rsidRPr="00A31D2C">
        <w:rPr>
          <w:rFonts w:hint="eastAsia"/>
          <w:sz w:val="18"/>
          <w:szCs w:val="18"/>
        </w:rPr>
        <w:t>在线服务。如果通用条款与</w:t>
      </w:r>
      <w:r w:rsidR="009B062A" w:rsidRPr="00A31D2C">
        <w:rPr>
          <w:rFonts w:hint="eastAsia"/>
          <w:sz w:val="18"/>
          <w:szCs w:val="18"/>
        </w:rPr>
        <w:t>特定</w:t>
      </w:r>
      <w:r w:rsidRPr="00A31D2C">
        <w:rPr>
          <w:rFonts w:hint="eastAsia"/>
          <w:sz w:val="18"/>
          <w:szCs w:val="18"/>
        </w:rPr>
        <w:t>在线服务的条款之间有任何冲突或不一致，则就适用的在线服务而言</w:t>
      </w:r>
      <w:r w:rsidR="00EF0B76" w:rsidRPr="00A31D2C">
        <w:rPr>
          <w:rFonts w:hint="eastAsia"/>
          <w:sz w:val="18"/>
          <w:szCs w:val="18"/>
        </w:rPr>
        <w:t>，</w:t>
      </w:r>
      <w:r w:rsidRPr="00A31D2C">
        <w:rPr>
          <w:rFonts w:hint="eastAsia"/>
          <w:sz w:val="18"/>
          <w:szCs w:val="18"/>
        </w:rPr>
        <w:t>应以</w:t>
      </w:r>
      <w:r w:rsidR="009B062A" w:rsidRPr="00A31D2C">
        <w:rPr>
          <w:rFonts w:hint="eastAsia"/>
          <w:sz w:val="18"/>
          <w:szCs w:val="18"/>
        </w:rPr>
        <w:t>特定</w:t>
      </w:r>
      <w:r w:rsidRPr="00A31D2C">
        <w:rPr>
          <w:rFonts w:hint="eastAsia"/>
          <w:sz w:val="18"/>
          <w:szCs w:val="18"/>
        </w:rPr>
        <w:t>在线服务的条款为准。</w:t>
      </w:r>
    </w:p>
    <w:p w14:paraId="2CE6E5E5" w14:textId="77777777" w:rsidR="000B2C11" w:rsidRPr="00A31D2C" w:rsidRDefault="000B2C11" w:rsidP="00A914BF">
      <w:pPr>
        <w:pStyle w:val="ProductList-Body"/>
      </w:pPr>
    </w:p>
    <w:p w14:paraId="4C0DE66F" w14:textId="2EECDDD6" w:rsidR="000E6ED8" w:rsidRPr="008E2AD9" w:rsidRDefault="00272578" w:rsidP="00A914BF">
      <w:pPr>
        <w:pStyle w:val="ProductList-Body"/>
      </w:pPr>
      <w:r w:rsidRPr="00A31D2C">
        <w:rPr>
          <w:rFonts w:hint="eastAsia"/>
        </w:rPr>
        <w:t>如果某个在线服务没有在下面列出，则该服务没有任何特定在线服务的条款。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48" w:name="MicrosoftAzureServices"/>
      <w:bookmarkStart w:id="49" w:name="_Toc487134029"/>
      <w:bookmarkStart w:id="50" w:name="_Toc83388229"/>
      <w:r w:rsidRPr="008E2AD9">
        <w:rPr>
          <w:rFonts w:hint="eastAsia"/>
        </w:rPr>
        <w:t xml:space="preserve">Microsoft Azure </w:t>
      </w:r>
      <w:r w:rsidRPr="008E2AD9">
        <w:rPr>
          <w:rFonts w:hint="eastAsia"/>
        </w:rPr>
        <w:t>服务</w:t>
      </w:r>
      <w:bookmarkEnd w:id="48"/>
      <w:bookmarkEnd w:id="49"/>
      <w:bookmarkEnd w:id="50"/>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51" w:name="_Toc83388230"/>
      <w:bookmarkStart w:id="52" w:name="_Toc487134030"/>
      <w:bookmarkStart w:id="53" w:name="MicrosoftTranslator"/>
      <w:r w:rsidRPr="008E2AD9">
        <w:rPr>
          <w:rFonts w:hint="eastAsia"/>
        </w:rPr>
        <w:t>世纪互联</w:t>
      </w:r>
      <w:r w:rsidRPr="00284AA3">
        <w:rPr>
          <w:rFonts w:hint="eastAsia"/>
        </w:rPr>
        <w:t>预付费计算实例</w:t>
      </w:r>
      <w:r w:rsidRPr="00284AA3">
        <w:rPr>
          <w:rFonts w:hint="eastAsia"/>
        </w:rPr>
        <w:t>(CPP)</w:t>
      </w:r>
      <w:bookmarkEnd w:id="51"/>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54" w:name="AzureSQLEdge"/>
      <w:bookmarkStart w:id="55" w:name="_Toc48144597"/>
      <w:bookmarkStart w:id="56" w:name="_Toc49344095"/>
      <w:bookmarkStart w:id="57" w:name="_Toc83388231"/>
      <w:r w:rsidRPr="00160D62">
        <w:rPr>
          <w:rFonts w:cstheme="majorHAnsi"/>
        </w:rPr>
        <w:lastRenderedPageBreak/>
        <w:t>Azure SQL Edge</w:t>
      </w:r>
      <w:bookmarkEnd w:id="54"/>
      <w:bookmarkEnd w:id="55"/>
      <w:bookmarkEnd w:id="56"/>
      <w:bookmarkEnd w:id="57"/>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5007334F"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proofErr w:type="gramStart"/>
      <w:r w:rsidRPr="002C6C99">
        <w:rPr>
          <w:rFonts w:cstheme="minorHAnsi"/>
        </w:rPr>
        <w:t>一般条款</w:t>
      </w:r>
      <w:r w:rsidRPr="00686096">
        <w:rPr>
          <w:rFonts w:ascii="SimSun" w:hAnsi="SimSun" w:cstheme="minorHAnsi"/>
        </w:rPr>
        <w:t>”</w:t>
      </w:r>
      <w:r w:rsidRPr="002C6C99">
        <w:rPr>
          <w:rFonts w:cstheme="minorHAnsi"/>
        </w:rPr>
        <w:t>中是否有任何相反的规定</w:t>
      </w:r>
      <w:proofErr w:type="gramEnd"/>
      <w:r w:rsidRPr="002C6C99">
        <w:rPr>
          <w:rFonts w:cstheme="minorHAnsi"/>
        </w:rPr>
        <w:t>，客户均可随时将许可证重新分配给专供其使用的其他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1C0D6EDC" w14:textId="77777777" w:rsidR="000858B9" w:rsidRPr="00002280" w:rsidRDefault="000858B9" w:rsidP="000858B9">
      <w:pPr>
        <w:pStyle w:val="ProductList-Offering2Heading"/>
        <w:outlineLvl w:val="2"/>
        <w:rPr>
          <w:rFonts w:cstheme="majorHAnsi"/>
        </w:rPr>
      </w:pPr>
      <w:bookmarkStart w:id="58" w:name="_Toc62760331"/>
      <w:bookmarkStart w:id="59" w:name="_Toc83388232"/>
      <w:r w:rsidRPr="00002280">
        <w:rPr>
          <w:rFonts w:cstheme="majorHAnsi"/>
        </w:rPr>
        <w:t>Azure Stack HCI</w:t>
      </w:r>
      <w:bookmarkEnd w:id="58"/>
      <w:bookmarkEnd w:id="59"/>
    </w:p>
    <w:p w14:paraId="4A62A90A" w14:textId="77777777" w:rsidR="000858B9" w:rsidRPr="00002280" w:rsidRDefault="000858B9" w:rsidP="000858B9">
      <w:pPr>
        <w:pStyle w:val="ProductList-ClauseHeading"/>
        <w:keepNext w:val="0"/>
        <w:rPr>
          <w:rFonts w:cstheme="minorHAnsi"/>
        </w:rPr>
      </w:pPr>
      <w:r w:rsidRPr="00002280">
        <w:rPr>
          <w:rFonts w:cstheme="minorHAnsi"/>
        </w:rPr>
        <w:t>隐私声明</w:t>
      </w:r>
    </w:p>
    <w:p w14:paraId="45FBCA89" w14:textId="0CEA9744" w:rsidR="000858B9" w:rsidRPr="00002280" w:rsidRDefault="000858B9" w:rsidP="000858B9">
      <w:pPr>
        <w:pStyle w:val="ProductList-Body"/>
        <w:rPr>
          <w:rFonts w:cstheme="minorHAnsi"/>
        </w:rPr>
      </w:pPr>
      <w:r w:rsidRPr="00002280">
        <w:rPr>
          <w:rFonts w:cstheme="minorHAnsi"/>
        </w:rPr>
        <w:t>除非下文中另有说明，否则</w:t>
      </w:r>
      <w:r w:rsidRPr="00002280">
        <w:rPr>
          <w:rFonts w:cstheme="minorHAnsi"/>
        </w:rPr>
        <w:t xml:space="preserve"> </w:t>
      </w:r>
      <w:r w:rsidR="00900904" w:rsidRPr="00002280">
        <w:rPr>
          <w:rFonts w:cstheme="minorHAnsi" w:hint="eastAsia"/>
        </w:rPr>
        <w:t>世纪互联</w:t>
      </w:r>
      <w:r w:rsidRPr="00002280">
        <w:rPr>
          <w:rFonts w:cstheme="minorHAnsi"/>
        </w:rPr>
        <w:t>是在您使用</w:t>
      </w:r>
      <w:r w:rsidRPr="00002280">
        <w:rPr>
          <w:rFonts w:cstheme="minorHAnsi"/>
        </w:rPr>
        <w:t xml:space="preserve"> Azure Stack HCI </w:t>
      </w:r>
      <w:r w:rsidRPr="00002280">
        <w:rPr>
          <w:rFonts w:cstheme="minorHAnsi"/>
        </w:rPr>
        <w:t>的过程中收集的个人数据的独立控制方。</w:t>
      </w:r>
      <w:r w:rsidR="00900904" w:rsidRPr="00002280">
        <w:rPr>
          <w:rFonts w:cstheme="minorHAnsi" w:hint="eastAsia"/>
        </w:rPr>
        <w:t>世纪互联</w:t>
      </w:r>
      <w:r w:rsidRPr="00002280">
        <w:rPr>
          <w:rFonts w:cstheme="minorHAnsi"/>
        </w:rPr>
        <w:t>将根据</w:t>
      </w:r>
      <w:r w:rsidR="00FB213B" w:rsidRPr="00002280">
        <w:rPr>
          <w:rFonts w:cstheme="minorHAnsi" w:hint="eastAsia"/>
        </w:rPr>
        <w:t>世纪互联</w:t>
      </w:r>
      <w:r w:rsidRPr="00002280">
        <w:rPr>
          <w:rFonts w:cstheme="minorHAnsi"/>
        </w:rPr>
        <w:t>隐私声明（网址为</w:t>
      </w:r>
      <w:r w:rsidRPr="00002280">
        <w:rPr>
          <w:rFonts w:cstheme="minorHAnsi"/>
        </w:rPr>
        <w:t xml:space="preserve"> </w:t>
      </w:r>
      <w:r w:rsidR="00092ABB" w:rsidRPr="00002280">
        <w:t>http://www.21vbluecloud.com/ostpt/</w:t>
      </w:r>
      <w:r w:rsidRPr="00002280">
        <w:rPr>
          <w:rFonts w:cstheme="minorHAnsi"/>
        </w:rPr>
        <w:t>）处理此类个人数据，并且</w:t>
      </w:r>
      <w:r w:rsidR="00940681">
        <w:rPr>
          <w:rFonts w:cstheme="minorHAnsi" w:hint="eastAsia"/>
        </w:rPr>
        <w:t>D</w:t>
      </w:r>
      <w:r w:rsidR="00940681">
        <w:rPr>
          <w:rFonts w:cstheme="minorHAnsi"/>
        </w:rPr>
        <w:t>PA</w:t>
      </w:r>
      <w:r w:rsidR="00940681">
        <w:rPr>
          <w:rFonts w:cstheme="minorHAnsi" w:hint="eastAsia"/>
        </w:rPr>
        <w:t>的</w:t>
      </w:r>
      <w:r w:rsidRPr="00002280">
        <w:rPr>
          <w:rFonts w:cstheme="minorHAnsi"/>
        </w:rPr>
        <w:t>条款不适用。</w:t>
      </w:r>
    </w:p>
    <w:p w14:paraId="6795C4CE" w14:textId="77777777" w:rsidR="000858B9" w:rsidRPr="00002280" w:rsidRDefault="000858B9" w:rsidP="000858B9">
      <w:pPr>
        <w:pStyle w:val="ProductList-Body"/>
        <w:rPr>
          <w:rFonts w:cstheme="minorHAnsi"/>
        </w:rPr>
      </w:pPr>
    </w:p>
    <w:p w14:paraId="77AC0745" w14:textId="556F8A53" w:rsidR="000858B9" w:rsidRPr="00002280" w:rsidRDefault="000858B9" w:rsidP="000858B9">
      <w:pPr>
        <w:pStyle w:val="ProductList-Body"/>
        <w:rPr>
          <w:rFonts w:cstheme="minorHAnsi"/>
        </w:rPr>
      </w:pPr>
      <w:r w:rsidRPr="00002280">
        <w:rPr>
          <w:rFonts w:cstheme="minorHAnsi"/>
          <w:szCs w:val="18"/>
        </w:rPr>
        <w:t>我们将依照</w:t>
      </w:r>
      <w:r w:rsidR="00940681">
        <w:rPr>
          <w:rFonts w:cstheme="minorHAnsi" w:hint="eastAsia"/>
        </w:rPr>
        <w:t>DPA</w:t>
      </w:r>
      <w:r w:rsidR="00940681">
        <w:rPr>
          <w:rFonts w:cstheme="minorHAnsi" w:hint="eastAsia"/>
        </w:rPr>
        <w:t>的</w:t>
      </w:r>
      <w:r w:rsidRPr="00002280">
        <w:rPr>
          <w:rFonts w:cstheme="minorHAnsi"/>
          <w:szCs w:val="18"/>
        </w:rPr>
        <w:t>条款处理所收集的用于通过</w:t>
      </w:r>
      <w:r w:rsidRPr="00002280">
        <w:rPr>
          <w:rFonts w:cstheme="minorHAnsi"/>
          <w:szCs w:val="18"/>
        </w:rPr>
        <w:t xml:space="preserve"> Azure </w:t>
      </w:r>
      <w:r w:rsidRPr="00002280">
        <w:rPr>
          <w:rFonts w:cstheme="minorHAnsi"/>
          <w:szCs w:val="18"/>
        </w:rPr>
        <w:t>管理门户启用</w:t>
      </w:r>
      <w:r w:rsidRPr="00002280">
        <w:rPr>
          <w:rFonts w:cstheme="minorHAnsi"/>
          <w:szCs w:val="18"/>
        </w:rPr>
        <w:t xml:space="preserve"> Azure </w:t>
      </w:r>
      <w:r w:rsidRPr="00002280">
        <w:rPr>
          <w:rFonts w:cstheme="minorHAnsi"/>
          <w:szCs w:val="18"/>
        </w:rPr>
        <w:t>管理服务、出于计费目的计量产品使用情况，以及产品文档中规定的用途的个人数据。</w:t>
      </w:r>
    </w:p>
    <w:p w14:paraId="1D9FEC9C" w14:textId="77777777" w:rsidR="000858B9" w:rsidRPr="00002280" w:rsidRDefault="000858B9" w:rsidP="000858B9">
      <w:pPr>
        <w:pStyle w:val="ProductList-Body"/>
        <w:rPr>
          <w:rFonts w:cstheme="minorHAnsi"/>
        </w:rPr>
      </w:pPr>
    </w:p>
    <w:p w14:paraId="1B44F0F8" w14:textId="77777777" w:rsidR="000858B9" w:rsidRPr="00002280" w:rsidRDefault="000858B9" w:rsidP="000858B9">
      <w:pPr>
        <w:pStyle w:val="ProductList-ClauseHeading"/>
        <w:keepNext w:val="0"/>
        <w:rPr>
          <w:rFonts w:cstheme="minorHAnsi"/>
        </w:rPr>
      </w:pPr>
      <w:r w:rsidRPr="00002280">
        <w:rPr>
          <w:rFonts w:cstheme="minorHAnsi"/>
        </w:rPr>
        <w:t>使用权利和使用条件</w:t>
      </w:r>
    </w:p>
    <w:p w14:paraId="3EDD1AD5" w14:textId="50A85839" w:rsidR="000858B9" w:rsidRPr="00002280" w:rsidRDefault="000858B9" w:rsidP="000858B9">
      <w:pPr>
        <w:pStyle w:val="ProductList-Body"/>
        <w:rPr>
          <w:rFonts w:cstheme="minorHAnsi"/>
        </w:rPr>
      </w:pPr>
      <w:r w:rsidRPr="00002280">
        <w:rPr>
          <w:rFonts w:cstheme="minorHAnsi"/>
        </w:rPr>
        <w:t>客户仅可在满足以下条件的情况下使用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运行该软件的服务器专供客户使用；</w:t>
      </w:r>
      <w:r w:rsidRPr="00002280">
        <w:rPr>
          <w:rFonts w:cstheme="minorHAnsi"/>
        </w:rPr>
        <w:t xml:space="preserve">(ii) </w:t>
      </w:r>
      <w:r w:rsidRPr="00002280">
        <w:rPr>
          <w:rFonts w:cstheme="minorHAnsi"/>
        </w:rPr>
        <w:t>将该软件用作主操作系统，以管理和维护运行有效许可应用程序的有效许可虚拟机。客户可以在满足以下条件的情况下使用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该软件已注册到客户的有效</w:t>
      </w:r>
      <w:r w:rsidRPr="00002280">
        <w:rPr>
          <w:rFonts w:cstheme="minorHAnsi"/>
        </w:rPr>
        <w:t xml:space="preserve"> Azure </w:t>
      </w:r>
      <w:r w:rsidRPr="00002280">
        <w:rPr>
          <w:rFonts w:cstheme="minorHAnsi"/>
        </w:rPr>
        <w:t>订阅，从而启用额外的</w:t>
      </w:r>
      <w:r w:rsidRPr="00002280">
        <w:rPr>
          <w:rFonts w:cstheme="minorHAnsi"/>
        </w:rPr>
        <w:t xml:space="preserve"> Azure Stack HCI </w:t>
      </w:r>
      <w:r w:rsidRPr="00002280">
        <w:rPr>
          <w:rFonts w:cstheme="minorHAnsi"/>
        </w:rPr>
        <w:t>功能并用于计量和向客户开具发票，</w:t>
      </w:r>
      <w:r w:rsidRPr="00002280">
        <w:rPr>
          <w:rFonts w:cstheme="minorHAnsi"/>
        </w:rPr>
        <w:t xml:space="preserve">(ii) </w:t>
      </w:r>
      <w:r w:rsidRPr="00002280">
        <w:rPr>
          <w:rFonts w:cstheme="minorHAnsi"/>
        </w:rPr>
        <w:t>该软件每三十</w:t>
      </w:r>
      <w:r w:rsidRPr="00002280">
        <w:rPr>
          <w:rFonts w:cstheme="minorHAnsi"/>
        </w:rPr>
        <w:t xml:space="preserve"> (30) </w:t>
      </w:r>
      <w:r w:rsidRPr="00002280">
        <w:rPr>
          <w:rFonts w:cstheme="minorHAnsi"/>
        </w:rPr>
        <w:t>个连续日历日至少通过</w:t>
      </w:r>
      <w:r w:rsidRPr="00002280">
        <w:rPr>
          <w:rFonts w:cstheme="minorHAnsi"/>
        </w:rPr>
        <w:t xml:space="preserve"> Internet </w:t>
      </w:r>
      <w:r w:rsidRPr="00002280">
        <w:rPr>
          <w:rFonts w:cstheme="minorHAnsi"/>
        </w:rPr>
        <w:t>连接到客户的</w:t>
      </w:r>
      <w:r w:rsidRPr="00002280">
        <w:rPr>
          <w:rFonts w:cstheme="minorHAnsi"/>
        </w:rPr>
        <w:t xml:space="preserve"> Azure </w:t>
      </w:r>
      <w:r w:rsidRPr="00002280">
        <w:rPr>
          <w:rFonts w:cstheme="minorHAnsi"/>
        </w:rPr>
        <w:t>订阅一次。</w:t>
      </w:r>
    </w:p>
    <w:p w14:paraId="435B34D2" w14:textId="77777777" w:rsidR="000858B9" w:rsidRPr="00002280" w:rsidRDefault="000858B9" w:rsidP="000858B9">
      <w:pPr>
        <w:pStyle w:val="ProductList-Body"/>
        <w:rPr>
          <w:rFonts w:cstheme="minorHAnsi"/>
        </w:rPr>
      </w:pPr>
    </w:p>
    <w:p w14:paraId="1D063528" w14:textId="77777777" w:rsidR="000858B9" w:rsidRPr="00002280" w:rsidRDefault="000858B9" w:rsidP="000858B9">
      <w:pPr>
        <w:pStyle w:val="ProductList-ClauseHeading"/>
        <w:keepNext w:val="0"/>
        <w:rPr>
          <w:rFonts w:cstheme="minorHAnsi"/>
        </w:rPr>
      </w:pPr>
      <w:r w:rsidRPr="00002280">
        <w:rPr>
          <w:rFonts w:cstheme="minorHAnsi"/>
        </w:rPr>
        <w:t>许可限制</w:t>
      </w:r>
    </w:p>
    <w:p w14:paraId="12320358" w14:textId="77777777" w:rsidR="000858B9" w:rsidRPr="00002280" w:rsidRDefault="000858B9" w:rsidP="000858B9">
      <w:pPr>
        <w:pStyle w:val="ProductList-Body"/>
        <w:rPr>
          <w:rFonts w:cstheme="minorHAnsi"/>
        </w:rPr>
      </w:pPr>
      <w:r w:rsidRPr="00002280">
        <w:rPr>
          <w:rFonts w:cstheme="minorHAnsi"/>
        </w:rPr>
        <w:t>客户不得</w:t>
      </w:r>
      <w:r w:rsidRPr="00002280">
        <w:rPr>
          <w:rFonts w:cstheme="minorHAnsi"/>
        </w:rPr>
        <w:t xml:space="preserve"> (i) </w:t>
      </w:r>
      <w:r w:rsidRPr="00002280">
        <w:rPr>
          <w:rFonts w:cstheme="minorHAnsi"/>
        </w:rPr>
        <w:t>规避</w:t>
      </w:r>
      <w:r w:rsidRPr="00002280">
        <w:rPr>
          <w:rFonts w:cstheme="minorHAnsi"/>
        </w:rPr>
        <w:t xml:space="preserve"> Azure Stack HCI </w:t>
      </w:r>
      <w:r w:rsidRPr="00002280">
        <w:rPr>
          <w:rFonts w:cstheme="minorHAnsi"/>
        </w:rPr>
        <w:t>的任何强制性注册流程，或</w:t>
      </w:r>
      <w:r w:rsidRPr="00002280">
        <w:rPr>
          <w:rFonts w:cstheme="minorHAnsi"/>
        </w:rPr>
        <w:t xml:space="preserve"> (ii) </w:t>
      </w:r>
      <w:r w:rsidRPr="00002280">
        <w:rPr>
          <w:rFonts w:cstheme="minorHAnsi"/>
        </w:rPr>
        <w:t>直接在</w:t>
      </w:r>
      <w:r w:rsidRPr="00002280">
        <w:rPr>
          <w:rFonts w:cstheme="minorHAnsi"/>
        </w:rPr>
        <w:t xml:space="preserve"> Azure Stack HCI </w:t>
      </w:r>
      <w:r w:rsidRPr="00002280">
        <w:rPr>
          <w:rFonts w:cstheme="minorHAnsi"/>
        </w:rPr>
        <w:t>软件上运行任何应用程序、操作系统角色和</w:t>
      </w:r>
      <w:r w:rsidRPr="00002280">
        <w:rPr>
          <w:rFonts w:cstheme="minorHAnsi"/>
        </w:rPr>
        <w:t>/</w:t>
      </w:r>
      <w:r w:rsidRPr="00002280">
        <w:rPr>
          <w:rFonts w:cstheme="minorHAnsi"/>
        </w:rPr>
        <w:t>或其他工作负载，但</w:t>
      </w:r>
      <w:r w:rsidRPr="00002280">
        <w:rPr>
          <w:rFonts w:cstheme="minorHAnsi"/>
        </w:rPr>
        <w:t xml:space="preserve"> (A) </w:t>
      </w:r>
      <w:r w:rsidRPr="00002280">
        <w:rPr>
          <w:rFonts w:cstheme="minorHAnsi"/>
        </w:rPr>
        <w:t>实用程序和操作系统角色以及</w:t>
      </w:r>
      <w:r w:rsidRPr="00002280">
        <w:rPr>
          <w:rFonts w:cstheme="minorHAnsi"/>
        </w:rPr>
        <w:t xml:space="preserve"> (B) </w:t>
      </w:r>
      <w:r w:rsidRPr="00002280">
        <w:rPr>
          <w:rFonts w:cstheme="minorHAnsi"/>
        </w:rPr>
        <w:t>运行</w:t>
      </w:r>
      <w:r w:rsidRPr="00002280">
        <w:rPr>
          <w:rFonts w:cstheme="minorHAnsi"/>
        </w:rPr>
        <w:t xml:space="preserve"> Azure Stack HCI </w:t>
      </w:r>
      <w:r w:rsidRPr="00002280">
        <w:rPr>
          <w:rFonts w:cstheme="minorHAnsi"/>
        </w:rPr>
        <w:t>的虚拟机除外；如使用</w:t>
      </w:r>
      <w:r w:rsidRPr="00002280">
        <w:rPr>
          <w:rFonts w:cstheme="minorHAnsi"/>
        </w:rPr>
        <w:t xml:space="preserve"> Azure Stack HCI </w:t>
      </w:r>
      <w:r w:rsidRPr="00002280">
        <w:rPr>
          <w:rFonts w:cstheme="minorHAnsi"/>
        </w:rPr>
        <w:t>托管、管理和维护运行有效许可应用程序的有效许可虚拟机，必须同时拥有</w:t>
      </w:r>
      <w:r w:rsidRPr="00002280">
        <w:rPr>
          <w:rFonts w:cstheme="minorHAnsi"/>
        </w:rPr>
        <w:t xml:space="preserve"> (A) </w:t>
      </w:r>
      <w:r w:rsidRPr="00002280">
        <w:rPr>
          <w:rFonts w:cstheme="minorHAnsi"/>
        </w:rPr>
        <w:t>和</w:t>
      </w:r>
      <w:r w:rsidRPr="00002280">
        <w:rPr>
          <w:rFonts w:cstheme="minorHAnsi"/>
        </w:rPr>
        <w:t xml:space="preserve"> (B)</w:t>
      </w:r>
      <w:r w:rsidRPr="00002280">
        <w:rPr>
          <w:rFonts w:cstheme="minorHAnsi"/>
        </w:rPr>
        <w:t>。</w:t>
      </w:r>
    </w:p>
    <w:p w14:paraId="23B70935" w14:textId="77777777" w:rsidR="000858B9" w:rsidRPr="00002280" w:rsidRDefault="000858B9" w:rsidP="000858B9">
      <w:pPr>
        <w:pStyle w:val="ProductList-Body"/>
        <w:rPr>
          <w:rFonts w:cstheme="minorHAnsi"/>
        </w:rPr>
      </w:pPr>
    </w:p>
    <w:p w14:paraId="3FE8FF9C" w14:textId="367C23D8" w:rsidR="000858B9" w:rsidRPr="00002280" w:rsidRDefault="000858B9" w:rsidP="000858B9">
      <w:pPr>
        <w:pStyle w:val="ProductList-ClauseHeading"/>
        <w:keepNext w:val="0"/>
        <w:rPr>
          <w:rFonts w:cstheme="minorHAnsi"/>
        </w:rPr>
      </w:pPr>
      <w:r w:rsidRPr="00002280">
        <w:rPr>
          <w:rFonts w:cstheme="minorHAnsi"/>
        </w:rPr>
        <w:t>托管例外情况</w:t>
      </w:r>
    </w:p>
    <w:p w14:paraId="68A2D6D7" w14:textId="331A6E51" w:rsidR="000858B9" w:rsidRPr="00002280" w:rsidRDefault="0067375C" w:rsidP="000858B9">
      <w:pPr>
        <w:pStyle w:val="ProductList-Body"/>
        <w:rPr>
          <w:rFonts w:cstheme="minorHAnsi"/>
        </w:rPr>
      </w:pPr>
      <w:r w:rsidRPr="00002280">
        <w:rPr>
          <w:rFonts w:cstheme="minorHAnsi"/>
        </w:rPr>
        <w:t>OST</w:t>
      </w:r>
      <w:r w:rsidRPr="00002280">
        <w:rPr>
          <w:rFonts w:cstheme="minorHAnsi" w:hint="eastAsia"/>
        </w:rPr>
        <w:t>中的</w:t>
      </w:r>
      <w:r w:rsidR="00711EB0" w:rsidRPr="00002280">
        <w:rPr>
          <w:rFonts w:cstheme="minorHAnsi" w:hint="eastAsia"/>
        </w:rPr>
        <w:t>托管例外情</w:t>
      </w:r>
      <w:r w:rsidR="00F622D9" w:rsidRPr="00002280">
        <w:rPr>
          <w:rFonts w:cstheme="minorHAnsi" w:hint="eastAsia"/>
        </w:rPr>
        <w:t>况</w:t>
      </w:r>
      <w:r w:rsidRPr="00002280">
        <w:rPr>
          <w:rFonts w:cstheme="minorHAnsi" w:hint="eastAsia"/>
        </w:rPr>
        <w:t>适用于</w:t>
      </w:r>
      <w:r w:rsidRPr="00002280">
        <w:rPr>
          <w:rFonts w:cstheme="minorHAnsi"/>
        </w:rPr>
        <w:t>Azure Stack HCI</w:t>
      </w:r>
      <w:r w:rsidRPr="00002280">
        <w:rPr>
          <w:rFonts w:cstheme="minorHAnsi" w:hint="eastAsia"/>
        </w:rPr>
        <w:t>，但是</w:t>
      </w:r>
      <w:proofErr w:type="gramStart"/>
      <w:r w:rsidR="00002280" w:rsidRPr="00002280">
        <w:rPr>
          <w:rFonts w:cstheme="minorHAnsi" w:hint="eastAsia"/>
        </w:rPr>
        <w:t>，“</w:t>
      </w:r>
      <w:proofErr w:type="gramEnd"/>
      <w:r w:rsidRPr="00002280">
        <w:rPr>
          <w:rFonts w:cstheme="minorHAnsi" w:hint="eastAsia"/>
        </w:rPr>
        <w:t>客户解决方案”的定义已替换为以下内容：客户解决方案是指一个应用程序或任何一组应用程序（</w:t>
      </w:r>
      <w:r w:rsidRPr="00002280">
        <w:rPr>
          <w:rFonts w:cstheme="minorHAnsi"/>
        </w:rPr>
        <w:t>i</w:t>
      </w:r>
      <w:r w:rsidRPr="00002280">
        <w:rPr>
          <w:rFonts w:cstheme="minorHAnsi" w:hint="eastAsia"/>
        </w:rPr>
        <w:t>）向</w:t>
      </w:r>
      <w:r w:rsidRPr="00002280">
        <w:rPr>
          <w:rFonts w:cstheme="minorHAnsi"/>
        </w:rPr>
        <w:t>Microsoft Azure</w:t>
      </w:r>
      <w:r w:rsidRPr="00002280">
        <w:rPr>
          <w:rFonts w:cstheme="minorHAnsi" w:hint="eastAsia"/>
        </w:rPr>
        <w:t>添加主要和重要功能</w:t>
      </w:r>
      <w:r w:rsidRPr="00002280">
        <w:rPr>
          <w:rFonts w:cstheme="minorHAnsi"/>
        </w:rPr>
        <w:t xml:space="preserve"> </w:t>
      </w:r>
      <w:r w:rsidRPr="00002280">
        <w:rPr>
          <w:rFonts w:cstheme="minorHAnsi" w:hint="eastAsia"/>
        </w:rPr>
        <w:t>服务（</w:t>
      </w:r>
      <w:r w:rsidRPr="00002280">
        <w:rPr>
          <w:rFonts w:cstheme="minorHAnsi"/>
        </w:rPr>
        <w:t>ii</w:t>
      </w:r>
      <w:r w:rsidRPr="00002280">
        <w:rPr>
          <w:rFonts w:cstheme="minorHAnsi" w:hint="eastAsia"/>
        </w:rPr>
        <w:t>）不能主要替代</w:t>
      </w:r>
      <w:r w:rsidRPr="00002280">
        <w:rPr>
          <w:rFonts w:cstheme="minorHAnsi"/>
        </w:rPr>
        <w:t>Microsoft Azure</w:t>
      </w:r>
      <w:r w:rsidRPr="00002280">
        <w:rPr>
          <w:rFonts w:cstheme="minorHAnsi" w:hint="eastAsia"/>
        </w:rPr>
        <w:t>服务，并且（</w:t>
      </w:r>
      <w:r w:rsidRPr="00002280">
        <w:rPr>
          <w:rFonts w:cstheme="minorHAnsi"/>
        </w:rPr>
        <w:t>iii</w:t>
      </w:r>
      <w:r w:rsidRPr="00002280">
        <w:rPr>
          <w:rFonts w:cstheme="minorHAnsi" w:hint="eastAsia"/>
        </w:rPr>
        <w:t>）不能仅提供基础结构服务，例如虚拟机，容器，存储或用于管理</w:t>
      </w:r>
      <w:r w:rsidR="00B64481">
        <w:rPr>
          <w:rFonts w:cstheme="minorHAnsi" w:hint="eastAsia"/>
        </w:rPr>
        <w:t>它们</w:t>
      </w:r>
      <w:r w:rsidRPr="00002280">
        <w:rPr>
          <w:rFonts w:cstheme="minorHAnsi" w:hint="eastAsia"/>
        </w:rPr>
        <w:t>的服务。</w:t>
      </w:r>
    </w:p>
    <w:p w14:paraId="4A18E7C5" w14:textId="77777777" w:rsidR="000858B9" w:rsidRPr="00002280" w:rsidRDefault="000858B9" w:rsidP="000858B9">
      <w:pPr>
        <w:pStyle w:val="ProductList-Body"/>
        <w:rPr>
          <w:rFonts w:cstheme="minorHAnsi"/>
        </w:rPr>
      </w:pPr>
    </w:p>
    <w:p w14:paraId="38805F76" w14:textId="77777777" w:rsidR="000858B9" w:rsidRPr="00002280" w:rsidRDefault="000858B9" w:rsidP="000858B9">
      <w:pPr>
        <w:pStyle w:val="ProductList-ClauseHeading"/>
        <w:keepNext w:val="0"/>
        <w:rPr>
          <w:rFonts w:cstheme="minorHAnsi"/>
        </w:rPr>
      </w:pPr>
      <w:r w:rsidRPr="00002280">
        <w:rPr>
          <w:rFonts w:cstheme="minorHAnsi"/>
        </w:rPr>
        <w:t>客户支持</w:t>
      </w:r>
    </w:p>
    <w:p w14:paraId="2FDB051D" w14:textId="0703315D" w:rsidR="000858B9" w:rsidRPr="00773932" w:rsidRDefault="00AF0633" w:rsidP="000858B9">
      <w:pPr>
        <w:pStyle w:val="ProductList-Body"/>
        <w:rPr>
          <w:rFonts w:cstheme="minorHAnsi"/>
        </w:rPr>
      </w:pPr>
      <w:r w:rsidRPr="00002280">
        <w:rPr>
          <w:rFonts w:cstheme="minorHAnsi" w:hint="eastAsia"/>
        </w:rPr>
        <w:t>世纪互联</w:t>
      </w:r>
      <w:r w:rsidR="000858B9" w:rsidRPr="00002280">
        <w:rPr>
          <w:rFonts w:cstheme="minorHAnsi"/>
        </w:rPr>
        <w:t>提供的针对</w:t>
      </w:r>
      <w:r w:rsidR="000858B9" w:rsidRPr="00002280">
        <w:rPr>
          <w:rFonts w:cstheme="minorHAnsi"/>
        </w:rPr>
        <w:t xml:space="preserve"> Azure Stack HCI </w:t>
      </w:r>
      <w:r w:rsidR="000858B9" w:rsidRPr="00002280">
        <w:rPr>
          <w:rFonts w:cstheme="minorHAnsi"/>
        </w:rPr>
        <w:t>的任何客户支持都要求</w:t>
      </w:r>
      <w:r w:rsidR="000858B9" w:rsidRPr="00002280">
        <w:rPr>
          <w:rFonts w:cstheme="minorHAnsi"/>
        </w:rPr>
        <w:t xml:space="preserve"> Azure Stack HCI </w:t>
      </w:r>
      <w:r w:rsidR="000858B9" w:rsidRPr="00002280">
        <w:rPr>
          <w:rFonts w:cstheme="minorHAnsi"/>
        </w:rPr>
        <w:t>在预先验证的</w:t>
      </w:r>
      <w:r w:rsidR="00CA6122" w:rsidRPr="00002280">
        <w:rPr>
          <w:rFonts w:cstheme="minorHAnsi"/>
        </w:rPr>
        <w:t>并且</w:t>
      </w:r>
      <w:r w:rsidR="00CA6122" w:rsidRPr="00002280">
        <w:rPr>
          <w:rFonts w:cstheme="minorHAnsi" w:hint="eastAsia"/>
        </w:rPr>
        <w:t>列在</w:t>
      </w:r>
      <w:r w:rsidR="000858B9" w:rsidRPr="00002280">
        <w:rPr>
          <w:rFonts w:cstheme="minorHAnsi"/>
        </w:rPr>
        <w:t xml:space="preserve">Azure Stack HCI </w:t>
      </w:r>
      <w:r w:rsidR="00AC17C3" w:rsidRPr="00002280">
        <w:rPr>
          <w:rFonts w:cstheme="minorHAnsi" w:hint="eastAsia"/>
        </w:rPr>
        <w:t>目录</w:t>
      </w:r>
      <w:r w:rsidR="000858B9" w:rsidRPr="00002280">
        <w:rPr>
          <w:rFonts w:cstheme="minorHAnsi"/>
        </w:rPr>
        <w:t>或任何后续文档</w:t>
      </w:r>
      <w:r w:rsidR="009C505F" w:rsidRPr="00002280">
        <w:rPr>
          <w:rFonts w:cstheme="minorHAnsi" w:hint="eastAsia"/>
        </w:rPr>
        <w:t>中的</w:t>
      </w:r>
      <w:r w:rsidR="00CA6122" w:rsidRPr="00002280">
        <w:rPr>
          <w:rFonts w:cstheme="minorHAnsi"/>
        </w:rPr>
        <w:t>服务器硬件上运行</w:t>
      </w:r>
      <w:r w:rsidR="00AC17C3" w:rsidRPr="00002280">
        <w:rPr>
          <w:rFonts w:cstheme="minorHAnsi" w:hint="eastAsia"/>
        </w:rPr>
        <w:t>。</w:t>
      </w: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60" w:name="_Toc83388233"/>
      <w:r w:rsidRPr="008456E0">
        <w:rPr>
          <w:rFonts w:hint="eastAsia"/>
        </w:rPr>
        <w:t>Azure Stack</w:t>
      </w:r>
      <w:bookmarkEnd w:id="52"/>
      <w:r w:rsidR="007B33CA" w:rsidRPr="008456E0">
        <w:t xml:space="preserve"> Hub</w:t>
      </w:r>
      <w:bookmarkEnd w:id="60"/>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693BF82"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0096536F">
        <w:rPr>
          <w:rFonts w:hint="eastAsia"/>
        </w:rPr>
        <w:t>DPA</w:t>
      </w:r>
      <w:r w:rsidR="00F2525E">
        <w:rPr>
          <w:rFonts w:hint="eastAsia"/>
        </w:rPr>
        <w:t>中的</w:t>
      </w:r>
      <w:r w:rsidR="0096536F" w:rsidRPr="008456E0" w:rsidDel="0096536F">
        <w:t xml:space="preserve"> </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0096536F">
        <w:rPr>
          <w:rFonts w:hint="eastAsia"/>
        </w:rPr>
        <w:t>DPA</w:t>
      </w:r>
      <w:r w:rsidRPr="008456E0">
        <w:t>的附件</w:t>
      </w:r>
      <w:r w:rsidRPr="008456E0">
        <w:t xml:space="preserve"> </w:t>
      </w:r>
      <w:r w:rsidR="0096536F">
        <w:t>2</w:t>
      </w:r>
      <w:r w:rsidRPr="008456E0">
        <w:t xml:space="preserve">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B25E1D"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lastRenderedPageBreak/>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088FF4FA" w:rsidR="00905875" w:rsidRPr="00177394" w:rsidRDefault="00905875" w:rsidP="00905875">
      <w:pPr>
        <w:pStyle w:val="ProductList-Offering2Heading"/>
        <w:outlineLvl w:val="2"/>
        <w:rPr>
          <w:rFonts w:asciiTheme="minorHAnsi" w:hAnsiTheme="minorHAnsi"/>
          <w:b w:val="0"/>
          <w:color w:val="000000" w:themeColor="text1"/>
          <w:sz w:val="8"/>
          <w:szCs w:val="8"/>
        </w:rPr>
      </w:pPr>
      <w:bookmarkStart w:id="61" w:name="_Toc510880772"/>
      <w:bookmarkStart w:id="62" w:name="_Toc533624401"/>
      <w:bookmarkStart w:id="63" w:name="_Toc83388234"/>
      <w:r w:rsidRPr="00177394">
        <w:rPr>
          <w:rFonts w:asciiTheme="minorHAnsi" w:hAnsiTheme="minorHAnsi"/>
        </w:rPr>
        <w:t>认知服务</w:t>
      </w:r>
      <w:bookmarkEnd w:id="61"/>
      <w:bookmarkEnd w:id="62"/>
      <w:r w:rsidR="00F35DBE" w:rsidRPr="00177394">
        <w:rPr>
          <w:rFonts w:asciiTheme="minorHAnsi" w:hAnsiTheme="minorHAnsi" w:hint="eastAsia"/>
        </w:rPr>
        <w:t>和应用</w:t>
      </w:r>
      <w:r w:rsidR="00F35DBE" w:rsidRPr="00177394">
        <w:rPr>
          <w:rFonts w:asciiTheme="minorHAnsi" w:hAnsiTheme="minorHAnsi" w:hint="eastAsia"/>
        </w:rPr>
        <w:t>AI</w:t>
      </w:r>
      <w:r w:rsidR="00F35DBE" w:rsidRPr="00177394">
        <w:rPr>
          <w:rFonts w:asciiTheme="minorHAnsi" w:hAnsiTheme="minorHAnsi" w:hint="eastAsia"/>
        </w:rPr>
        <w:t>服务</w:t>
      </w:r>
      <w:bookmarkEnd w:id="63"/>
      <w:r w:rsidR="00F35DBE" w:rsidRPr="00177394">
        <w:rPr>
          <w:rFonts w:asciiTheme="minorHAnsi" w:hAnsiTheme="minorHAnsi" w:hint="eastAsia"/>
        </w:rPr>
        <w:t xml:space="preserve"> </w:t>
      </w:r>
    </w:p>
    <w:p w14:paraId="32B0E44E" w14:textId="77777777" w:rsidR="00DE3697" w:rsidRPr="00177394" w:rsidRDefault="00DE3697" w:rsidP="005C36F6">
      <w:pPr>
        <w:pStyle w:val="ProductList-ClauseHeading"/>
        <w:keepNext w:val="0"/>
        <w:rPr>
          <w:szCs w:val="18"/>
        </w:rPr>
      </w:pPr>
    </w:p>
    <w:p w14:paraId="17DBFF98" w14:textId="0C493B92" w:rsidR="00DE3697" w:rsidRPr="00177394" w:rsidRDefault="00DE3697" w:rsidP="005C36F6">
      <w:pPr>
        <w:pStyle w:val="ProductList-ClauseHeading"/>
        <w:keepNext w:val="0"/>
        <w:rPr>
          <w:szCs w:val="18"/>
        </w:rPr>
      </w:pPr>
      <w:r w:rsidRPr="00177394">
        <w:rPr>
          <w:rFonts w:hint="eastAsia"/>
          <w:szCs w:val="18"/>
        </w:rPr>
        <w:t>在本节中，</w:t>
      </w:r>
      <w:r w:rsidRPr="00177394">
        <w:rPr>
          <w:rFonts w:hint="eastAsia"/>
          <w:szCs w:val="18"/>
        </w:rPr>
        <w:t>"</w:t>
      </w:r>
      <w:r w:rsidRPr="00177394">
        <w:rPr>
          <w:rFonts w:hint="eastAsia"/>
          <w:szCs w:val="18"/>
        </w:rPr>
        <w:t>服务</w:t>
      </w:r>
      <w:r w:rsidRPr="00177394">
        <w:rPr>
          <w:rFonts w:hint="eastAsia"/>
          <w:szCs w:val="18"/>
        </w:rPr>
        <w:t>"</w:t>
      </w:r>
      <w:r w:rsidRPr="00177394">
        <w:rPr>
          <w:rFonts w:hint="eastAsia"/>
          <w:szCs w:val="18"/>
        </w:rPr>
        <w:t>是对认知服务和应用</w:t>
      </w:r>
      <w:r w:rsidRPr="00177394">
        <w:rPr>
          <w:rFonts w:hint="eastAsia"/>
          <w:szCs w:val="18"/>
        </w:rPr>
        <w:t xml:space="preserve"> AI </w:t>
      </w:r>
      <w:r w:rsidRPr="00177394">
        <w:rPr>
          <w:rFonts w:hint="eastAsia"/>
          <w:szCs w:val="18"/>
        </w:rPr>
        <w:t>服务的统称。</w:t>
      </w:r>
    </w:p>
    <w:p w14:paraId="22C90B7A" w14:textId="77777777" w:rsidR="00DE3697" w:rsidRPr="00177394" w:rsidRDefault="00DE3697" w:rsidP="005C36F6">
      <w:pPr>
        <w:pStyle w:val="ProductList-ClauseHeading"/>
        <w:keepNext w:val="0"/>
        <w:rPr>
          <w:szCs w:val="18"/>
        </w:rPr>
      </w:pPr>
    </w:p>
    <w:p w14:paraId="0821FA64" w14:textId="6DE91B4B" w:rsidR="005C36F6" w:rsidRPr="00177394" w:rsidRDefault="005C36F6" w:rsidP="005C36F6">
      <w:pPr>
        <w:pStyle w:val="ProductList-ClauseHeading"/>
        <w:keepNext w:val="0"/>
        <w:rPr>
          <w:szCs w:val="18"/>
        </w:rPr>
      </w:pPr>
      <w:r w:rsidRPr="00177394">
        <w:rPr>
          <w:szCs w:val="18"/>
        </w:rPr>
        <w:t>产品文档</w:t>
      </w:r>
    </w:p>
    <w:p w14:paraId="1A8F8F85" w14:textId="7D93F8F0" w:rsidR="005C36F6" w:rsidRDefault="00471A57" w:rsidP="005C36F6">
      <w:pPr>
        <w:spacing w:after="0"/>
        <w:rPr>
          <w:rFonts w:cstheme="minorHAnsi"/>
          <w:sz w:val="18"/>
          <w:szCs w:val="18"/>
        </w:rPr>
      </w:pPr>
      <w:r w:rsidRPr="00177394">
        <w:rPr>
          <w:rFonts w:cstheme="minorHAnsi" w:hint="eastAsia"/>
          <w:sz w:val="18"/>
          <w:szCs w:val="18"/>
        </w:rPr>
        <w:t>世纪互联</w:t>
      </w:r>
      <w:r w:rsidR="005C36F6" w:rsidRPr="00177394">
        <w:rPr>
          <w:rFonts w:cstheme="minorHAnsi"/>
          <w:sz w:val="18"/>
          <w:szCs w:val="18"/>
        </w:rPr>
        <w:t>可能会在线提供与适用于</w:t>
      </w:r>
      <w:r w:rsidR="00761603" w:rsidRPr="00177394">
        <w:rPr>
          <w:rFonts w:cstheme="minorHAnsi" w:hint="eastAsia"/>
          <w:sz w:val="18"/>
          <w:szCs w:val="18"/>
        </w:rPr>
        <w:t>这些</w:t>
      </w:r>
      <w:r w:rsidR="005C36F6" w:rsidRPr="00177394">
        <w:rPr>
          <w:rFonts w:cstheme="minorHAnsi"/>
          <w:sz w:val="18"/>
          <w:szCs w:val="18"/>
        </w:rPr>
        <w:t>服务的恰当操作相关的技术文档</w:t>
      </w:r>
      <w:r w:rsidR="005C36F6" w:rsidRPr="00AC0F8A">
        <w:rPr>
          <w:rFonts w:cstheme="minorHAnsi"/>
          <w:sz w:val="18"/>
          <w:szCs w:val="18"/>
        </w:rPr>
        <w:t>（包括适用的开发人员指南），并不时更新。客户确认并同意其已查阅此文档，并将根据适用情况依照该文档使用</w:t>
      </w:r>
      <w:r w:rsidR="00707325" w:rsidRPr="00707325">
        <w:rPr>
          <w:rFonts w:cstheme="minorHAnsi" w:hint="eastAsia"/>
          <w:sz w:val="18"/>
          <w:szCs w:val="18"/>
        </w:rPr>
        <w:t>这些</w:t>
      </w:r>
      <w:r w:rsidR="005C36F6" w:rsidRPr="00AC0F8A">
        <w:rPr>
          <w:rFonts w:cstheme="minorHAnsi"/>
          <w:sz w:val="18"/>
          <w:szCs w:val="18"/>
        </w:rPr>
        <w:t>服务。</w:t>
      </w:r>
    </w:p>
    <w:p w14:paraId="6FBC7502" w14:textId="77777777" w:rsidR="00BD458D" w:rsidRPr="00AC0F8A" w:rsidRDefault="00BD458D" w:rsidP="005C36F6">
      <w:pPr>
        <w:spacing w:after="0"/>
        <w:rPr>
          <w:rFonts w:cstheme="minorHAnsi"/>
          <w:sz w:val="18"/>
          <w:szCs w:val="18"/>
        </w:rPr>
      </w:pPr>
    </w:p>
    <w:p w14:paraId="108195D8" w14:textId="30C20F17" w:rsidR="005C36F6" w:rsidRPr="00032B1F" w:rsidRDefault="005C36F6" w:rsidP="005C36F6">
      <w:pPr>
        <w:spacing w:after="0"/>
        <w:rPr>
          <w:rFonts w:cstheme="minorHAnsi"/>
          <w:sz w:val="18"/>
          <w:szCs w:val="18"/>
        </w:rPr>
      </w:pPr>
      <w:r w:rsidRPr="00AC0F8A">
        <w:rPr>
          <w:rFonts w:cstheme="minorHAnsi"/>
          <w:sz w:val="18"/>
          <w:szCs w:val="18"/>
        </w:rPr>
        <w:t>某些服务旨在处理客户数据，包括生物特征数据（产品文档中可能会进一步说明），客户可能将此类数据纳入自己用于个人识别或其他用途的系统。客户确认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00B25E1D">
        <w:rPr>
          <w:rFonts w:cstheme="minorHAnsi" w:hint="eastAsia"/>
          <w:sz w:val="18"/>
          <w:szCs w:val="18"/>
        </w:rPr>
        <w:t>DPA</w:t>
      </w:r>
      <w:r w:rsidRPr="00AC0F8A">
        <w:rPr>
          <w:rFonts w:cstheme="minorHAnsi"/>
          <w:bCs/>
          <w:sz w:val="18"/>
          <w:szCs w:val="18"/>
        </w:rPr>
        <w:t>中所规定的生物特征数据义务。</w:t>
      </w:r>
    </w:p>
    <w:p w14:paraId="3D33D292" w14:textId="77777777" w:rsidR="005C36F6" w:rsidRPr="00B25E1D"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267ED1A2" w:rsidR="00773746" w:rsidRPr="00A35120" w:rsidRDefault="009F7FAB" w:rsidP="009F7FAB">
      <w:pPr>
        <w:pStyle w:val="ProductList-Body"/>
      </w:pPr>
      <w:r w:rsidRPr="00A35120">
        <w:t>客户不得进行，并且不得允许第三方进行以下活动：使用</w:t>
      </w:r>
      <w:r w:rsidR="007D530B" w:rsidRPr="007D530B">
        <w:rPr>
          <w:rFonts w:hint="eastAsia"/>
        </w:rPr>
        <w:t>这些</w:t>
      </w:r>
      <w:r w:rsidRPr="00A35120">
        <w:t>服务或服务中的数据来（以直接或间接方式）创建、训练或改进相似或存在竞争的产品或服务。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43517053"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容器内服务</w:t>
      </w:r>
    </w:p>
    <w:p w14:paraId="68880453" w14:textId="264F0B4D"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45B51A7B" w:rsidR="001E7D79" w:rsidRPr="00A35120" w:rsidRDefault="00A36C3F" w:rsidP="001E7D79">
      <w:pPr>
        <w:tabs>
          <w:tab w:val="left" w:pos="158"/>
        </w:tabs>
        <w:suppressAutoHyphens/>
        <w:autoSpaceDN w:val="0"/>
        <w:spacing w:after="0" w:line="240" w:lineRule="auto"/>
        <w:textAlignment w:val="baseline"/>
        <w:rPr>
          <w:rFonts w:cs="Arial"/>
          <w:sz w:val="18"/>
        </w:rPr>
      </w:pPr>
      <w:r>
        <w:rPr>
          <w:rFonts w:cstheme="minorHAnsi" w:hint="eastAsia"/>
          <w:sz w:val="18"/>
        </w:rPr>
        <w:t>DPA</w:t>
      </w:r>
      <w:r w:rsidR="00B25E1D">
        <w:rPr>
          <w:rFonts w:cstheme="minorHAnsi" w:hint="eastAsia"/>
          <w:sz w:val="18"/>
        </w:rPr>
        <w:t>的条款</w:t>
      </w:r>
      <w:r w:rsidR="00FB57E0" w:rsidRPr="00692587">
        <w:rPr>
          <w:rFonts w:cstheme="minorHAnsi"/>
          <w:sz w:val="18"/>
        </w:rPr>
        <w:t>不适用于安装在客户专用硬件上的容器</w:t>
      </w:r>
      <w:r w:rsidR="002375F2" w:rsidRPr="00692587">
        <w:rPr>
          <w:rFonts w:cstheme="minorHAnsi"/>
          <w:sz w:val="18"/>
        </w:rPr>
        <w:t>，</w:t>
      </w:r>
      <w:r w:rsidR="009812C0" w:rsidRPr="00A35120">
        <w:rPr>
          <w:rFonts w:cs="Arial"/>
          <w:sz w:val="18"/>
        </w:rPr>
        <w:t>因为</w:t>
      </w:r>
      <w:r w:rsidR="009812C0" w:rsidRPr="00692587">
        <w:rPr>
          <w:rFonts w:cstheme="minorHAnsi"/>
          <w:sz w:val="18"/>
        </w:rPr>
        <w:t>这些</w:t>
      </w:r>
      <w:r w:rsidR="009812C0" w:rsidRPr="00A35120">
        <w:rPr>
          <w:rFonts w:cs="Arial"/>
          <w:sz w:val="18"/>
        </w:rPr>
        <w:t>容器的操作环境不由</w:t>
      </w:r>
      <w:r w:rsidR="009812C0" w:rsidRPr="004262BF">
        <w:rPr>
          <w:rFonts w:cs="Arial" w:hint="eastAsia"/>
          <w:sz w:val="18"/>
        </w:rPr>
        <w:t>世纪互联</w:t>
      </w:r>
      <w:r w:rsidR="009812C0" w:rsidRPr="00A35120">
        <w:rPr>
          <w:rFonts w:cs="Arial"/>
          <w:sz w:val="18"/>
        </w:rPr>
        <w:t>控制</w:t>
      </w:r>
      <w:r w:rsidR="009812C0">
        <w:rPr>
          <w:rFonts w:cs="Arial" w:hint="eastAsia"/>
          <w:sz w:val="18"/>
        </w:rPr>
        <w:t>，</w:t>
      </w:r>
      <w:r w:rsidR="00DD2183" w:rsidRPr="00DD2183">
        <w:rPr>
          <w:rFonts w:cstheme="minorHAnsi" w:hint="eastAsia"/>
          <w:sz w:val="18"/>
        </w:rPr>
        <w:t>但以下情况除外：</w:t>
      </w:r>
      <w:proofErr w:type="gramStart"/>
      <w:r w:rsidR="00DD2183" w:rsidRPr="00DD2183">
        <w:rPr>
          <w:rFonts w:cstheme="minorHAnsi" w:hint="eastAsia"/>
          <w:sz w:val="18"/>
        </w:rPr>
        <w:t>a)</w:t>
      </w:r>
      <w:r w:rsidR="002375F2" w:rsidRPr="00692587">
        <w:rPr>
          <w:rFonts w:cstheme="minorHAnsi"/>
          <w:sz w:val="18"/>
        </w:rPr>
        <w:t>收集与计费端点相关的任何个人数据</w:t>
      </w:r>
      <w:proofErr w:type="gramEnd"/>
      <w:r w:rsidR="001E7D79" w:rsidRPr="00A35120">
        <w:rPr>
          <w:rFonts w:cs="Arial"/>
          <w:sz w:val="18"/>
        </w:rPr>
        <w:t>，</w:t>
      </w:r>
      <w:r w:rsidR="00DD1AE2" w:rsidRPr="00DD1AE2">
        <w:rPr>
          <w:rFonts w:cs="Arial" w:hint="eastAsia"/>
          <w:sz w:val="18"/>
        </w:rPr>
        <w:t>或</w:t>
      </w:r>
      <w:r w:rsidR="00DD1AE2" w:rsidRPr="00DD1AE2">
        <w:rPr>
          <w:rFonts w:cs="Arial" w:hint="eastAsia"/>
          <w:sz w:val="18"/>
        </w:rPr>
        <w:t xml:space="preserve"> b)</w:t>
      </w:r>
      <w:r w:rsidR="00A23515" w:rsidRPr="00A23515">
        <w:rPr>
          <w:rFonts w:hint="eastAsia"/>
        </w:rPr>
        <w:t xml:space="preserve"> </w:t>
      </w:r>
      <w:r w:rsidR="00A23515" w:rsidRPr="00A23515">
        <w:rPr>
          <w:rFonts w:cs="Arial" w:hint="eastAsia"/>
          <w:sz w:val="18"/>
        </w:rPr>
        <w:t>在下载在容器中运行的服务之前，需要进行自定义模型训练</w:t>
      </w:r>
      <w:r w:rsidR="009812C0">
        <w:rPr>
          <w:rFonts w:cs="Arial" w:hint="eastAsia"/>
          <w:sz w:val="18"/>
        </w:rPr>
        <w:t>。</w:t>
      </w:r>
    </w:p>
    <w:p w14:paraId="718DFD0D" w14:textId="6F31CF09" w:rsidR="001E7D79" w:rsidRPr="00DA7650"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4FC5A88A" w:rsidR="00905875" w:rsidRPr="00084384" w:rsidRDefault="001B4B71" w:rsidP="00905875">
      <w:pPr>
        <w:pStyle w:val="ProductList-ClauseHeading"/>
        <w:keepNext w:val="0"/>
      </w:pPr>
      <w:r w:rsidRPr="001B4B71">
        <w:rPr>
          <w:rFonts w:hint="eastAsia"/>
        </w:rPr>
        <w:t>处于不活动状态的</w:t>
      </w:r>
      <w:r w:rsidR="00905875" w:rsidRPr="00084384">
        <w:t>服务配置和自定义模式</w:t>
      </w:r>
    </w:p>
    <w:p w14:paraId="499832DD" w14:textId="4BA95FA1" w:rsidR="00D75CA4" w:rsidRPr="008E2AD9" w:rsidRDefault="00905875" w:rsidP="00B9663F">
      <w:pPr>
        <w:pStyle w:val="ProductList-Body"/>
      </w:pPr>
      <w:r w:rsidRPr="00084384">
        <w:t>出于数据保留和删除的目的，对于不活</w:t>
      </w:r>
      <w:r w:rsidR="00815647">
        <w:t>动</w:t>
      </w:r>
      <w:r w:rsidR="00815647" w:rsidRPr="00815647">
        <w:rPr>
          <w:rFonts w:hint="eastAsia"/>
        </w:rPr>
        <w:t>状态</w:t>
      </w:r>
      <w:r w:rsidR="00815647">
        <w:rPr>
          <w:rFonts w:hint="eastAsia"/>
        </w:rPr>
        <w:t>的</w:t>
      </w:r>
      <w:r w:rsidRPr="00084384">
        <w:t>服务配置</w:t>
      </w:r>
      <w:r w:rsidR="003B4223">
        <w:rPr>
          <w:rFonts w:hint="eastAsia"/>
        </w:rPr>
        <w:t>或</w:t>
      </w:r>
      <w:r w:rsidRPr="00084384">
        <w:t>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53"/>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64" w:name="EMS"/>
      <w:bookmarkStart w:id="65" w:name="_Toc487134032"/>
      <w:bookmarkStart w:id="66" w:name="_Toc83388235"/>
      <w:r w:rsidRPr="008E2AD9">
        <w:rPr>
          <w:rFonts w:hint="eastAsia"/>
        </w:rPr>
        <w:t xml:space="preserve">Microsoft Azure </w:t>
      </w:r>
      <w:r w:rsidRPr="008E2AD9">
        <w:rPr>
          <w:rFonts w:hint="eastAsia"/>
        </w:rPr>
        <w:t>计划</w:t>
      </w:r>
      <w:bookmarkEnd w:id="64"/>
      <w:bookmarkEnd w:id="65"/>
      <w:bookmarkEnd w:id="66"/>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67" w:name="AzureActiveDirectoryBasic"/>
      <w:bookmarkStart w:id="68" w:name="_Toc487134033"/>
      <w:bookmarkStart w:id="69" w:name="_Toc83388236"/>
      <w:r w:rsidRPr="008E2AD9">
        <w:rPr>
          <w:rFonts w:hint="eastAsia"/>
        </w:rPr>
        <w:t>Azure Active Directory Basic</w:t>
      </w:r>
      <w:bookmarkEnd w:id="67"/>
      <w:bookmarkEnd w:id="68"/>
      <w:bookmarkEnd w:id="6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70" w:name="_Toc459970715"/>
      <w:bookmarkStart w:id="71" w:name="_Toc457466429"/>
      <w:bookmarkStart w:id="72" w:name="_Toc15472248"/>
      <w:bookmarkStart w:id="73" w:name="_Toc83388237"/>
      <w:r w:rsidRPr="00FE6221">
        <w:lastRenderedPageBreak/>
        <w:t>Azure Active Directory Premium</w:t>
      </w:r>
      <w:bookmarkEnd w:id="70"/>
      <w:bookmarkEnd w:id="71"/>
      <w:bookmarkEnd w:id="72"/>
      <w:bookmarkEnd w:id="7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BE1F18" w:rsidRDefault="00774366" w:rsidP="00774366">
      <w:pPr>
        <w:pStyle w:val="ProductList-ClauseHeading"/>
      </w:pPr>
      <w:r w:rsidRPr="00BE1F18">
        <w:t>外部用户额度</w:t>
      </w:r>
    </w:p>
    <w:p w14:paraId="26CE9DC7" w14:textId="4C25A117" w:rsidR="00774366" w:rsidRPr="00F41912" w:rsidRDefault="00774366" w:rsidP="00774366">
      <w:pPr>
        <w:pStyle w:val="ProductList-Body"/>
      </w:pPr>
      <w:r w:rsidRPr="00BE1F18">
        <w:t>对于客户为用户分配的每个用户</w:t>
      </w:r>
      <w:r w:rsidRPr="00BE1F18">
        <w:t xml:space="preserve"> SL</w:t>
      </w:r>
      <w:r w:rsidRPr="00BE1F18">
        <w:t>（或等效的订购许可套件），客户还可以允许最多五个额外的外部用户访问相应的</w:t>
      </w:r>
      <w:r w:rsidRPr="00BE1F18">
        <w:t xml:space="preserve"> Azure Active Directory </w:t>
      </w:r>
      <w:r w:rsidRPr="00BE1F18">
        <w:t>服务级别。</w:t>
      </w:r>
      <w:bookmarkStart w:id="74" w:name="_Hlk67059690"/>
      <w:r w:rsidR="004539E2" w:rsidRPr="00BE1F18">
        <w:rPr>
          <w:rFonts w:ascii="Calibri" w:hAnsi="Calibri" w:cs="Calibri"/>
        </w:rPr>
        <w:t>此选项不适用于新客户，也不适用于按月活跃用户计数使用（或使用过）服务的客户</w:t>
      </w:r>
      <w:bookmarkEnd w:id="74"/>
      <w:r w:rsidR="004539E2" w:rsidRPr="00BE1F18">
        <w:rPr>
          <w:rFonts w:ascii="Calibri" w:hAnsi="Calibri" w:cs="Calibri" w:hint="eastAsia"/>
        </w:rPr>
        <w:t>。</w:t>
      </w:r>
      <w:r w:rsidR="001C5CC1" w:rsidRPr="00BE1F18">
        <w:rPr>
          <w:rFonts w:ascii="Calibri" w:hAnsi="Calibri" w:cs="Calibri" w:hint="eastAsia"/>
        </w:rPr>
        <w:t>只有外部用户可以使用基于月活跃用户计数的</w:t>
      </w:r>
      <w:r w:rsidR="001C5CC1" w:rsidRPr="00BE1F18">
        <w:rPr>
          <w:rFonts w:ascii="Calibri" w:hAnsi="Calibri" w:cs="Calibri" w:hint="eastAsia"/>
        </w:rPr>
        <w:t xml:space="preserve"> Azure Active Directory </w:t>
      </w:r>
      <w:r w:rsidR="001C5CC1" w:rsidRPr="00BE1F18">
        <w:rPr>
          <w:rFonts w:ascii="Calibri" w:hAnsi="Calibri" w:cs="Calibri" w:hint="eastAsia"/>
        </w:rPr>
        <w:t>外部身份定价。</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75" w:name="_Toc83388238"/>
      <w:r w:rsidRPr="00B26C04">
        <w:rPr>
          <w:rFonts w:hint="eastAsia"/>
        </w:rPr>
        <w:t xml:space="preserve">Microsoft Dynamics 365 </w:t>
      </w:r>
      <w:r w:rsidRPr="00B26C04">
        <w:rPr>
          <w:rFonts w:hint="eastAsia"/>
        </w:rPr>
        <w:t>服务</w:t>
      </w:r>
      <w:bookmarkEnd w:id="75"/>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headerReference w:type="default" r:id="rId20"/>
          <w:footerReference w:type="default" r:id="rId21"/>
          <w:footerReference w:type="first" r:id="rId22"/>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23"/>
          <w:footerReference w:type="first" r:id="rId24"/>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76" w:name="O365Services"/>
      <w:bookmarkStart w:id="77" w:name="_Toc487134037"/>
      <w:bookmarkStart w:id="78" w:name="_Toc83388239"/>
      <w:r w:rsidRPr="008E2AD9">
        <w:rPr>
          <w:rFonts w:hint="eastAsia"/>
        </w:rPr>
        <w:lastRenderedPageBreak/>
        <w:t xml:space="preserve">Office 365 </w:t>
      </w:r>
      <w:r w:rsidRPr="008E2AD9">
        <w:rPr>
          <w:rFonts w:hint="eastAsia"/>
        </w:rPr>
        <w:t>服务</w:t>
      </w:r>
      <w:bookmarkEnd w:id="76"/>
      <w:bookmarkEnd w:id="77"/>
      <w:bookmarkEnd w:id="78"/>
    </w:p>
    <w:p w14:paraId="1833AC29" w14:textId="77777777" w:rsidR="000E3993" w:rsidRPr="008E2AD9" w:rsidRDefault="000E3993" w:rsidP="000E3993">
      <w:pPr>
        <w:pStyle w:val="ProductList-Body"/>
      </w:pPr>
    </w:p>
    <w:p w14:paraId="116063CF" w14:textId="77777777" w:rsidR="009427A1" w:rsidRPr="00A31D2C" w:rsidRDefault="009427A1" w:rsidP="009427A1">
      <w:pPr>
        <w:pStyle w:val="ProductList-Body"/>
        <w:rPr>
          <w:b/>
          <w:color w:val="00188F"/>
        </w:rPr>
      </w:pPr>
      <w:bookmarkStart w:id="79" w:name="CoreFeaturesforOffice365Services"/>
      <w:r w:rsidRPr="008E2AD9">
        <w:rPr>
          <w:rFonts w:hint="eastAsia"/>
          <w:b/>
          <w:color w:val="00188F"/>
        </w:rPr>
        <w:t>适用于</w:t>
      </w:r>
      <w:r w:rsidRPr="008E2AD9">
        <w:rPr>
          <w:rFonts w:hint="eastAsia"/>
          <w:b/>
          <w:color w:val="00188F"/>
        </w:rPr>
        <w:t xml:space="preserve"> Office 365 </w:t>
      </w:r>
      <w:r w:rsidRPr="00A31D2C">
        <w:rPr>
          <w:rFonts w:hint="eastAsia"/>
          <w:b/>
          <w:color w:val="00188F"/>
        </w:rPr>
        <w:t>服务的核心功能</w:t>
      </w:r>
    </w:p>
    <w:bookmarkEnd w:id="79"/>
    <w:p w14:paraId="39E1B78B" w14:textId="03DF023A" w:rsidR="009427A1" w:rsidRPr="008E2AD9" w:rsidRDefault="009427A1" w:rsidP="009427A1">
      <w:pPr>
        <w:pStyle w:val="ProductList-Body"/>
      </w:pPr>
      <w:r w:rsidRPr="00A31D2C">
        <w:rPr>
          <w:rFonts w:hint="eastAsia"/>
        </w:rPr>
        <w:t>在客户的订购期间，</w:t>
      </w:r>
      <w:r w:rsidRPr="00A31D2C">
        <w:rPr>
          <w:rFonts w:hint="eastAsia"/>
        </w:rPr>
        <w:t xml:space="preserve">Office 365 </w:t>
      </w:r>
      <w:r w:rsidRPr="00A31D2C">
        <w:rPr>
          <w:rFonts w:hint="eastAsia"/>
        </w:rPr>
        <w:t>服务将实质性符合下面特定</w:t>
      </w:r>
      <w:r w:rsidR="00E23229" w:rsidRPr="00A31D2C">
        <w:rPr>
          <w:rFonts w:hint="eastAsia"/>
        </w:rPr>
        <w:t>适用</w:t>
      </w:r>
      <w:r w:rsidRPr="00A31D2C">
        <w:rPr>
          <w:rFonts w:hint="eastAsia"/>
        </w:rPr>
        <w:t>于</w:t>
      </w:r>
      <w:r w:rsidRPr="00A31D2C">
        <w:rPr>
          <w:rFonts w:hint="eastAsia"/>
        </w:rPr>
        <w:t xml:space="preserve"> 365 </w:t>
      </w:r>
      <w:r w:rsidRPr="00A31D2C">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w:t>
      </w:r>
      <w:r w:rsidRPr="008E2AD9">
        <w:rPr>
          <w:rFonts w:hint="eastAsia"/>
        </w:rPr>
        <w:t>）的约束。只有在世纪互联为客户提供合理的替代功能时，其才会永久删除以下指定的功能。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80" w:name="ExchangeOnline"/>
      <w:bookmarkStart w:id="81" w:name="_Toc487134038"/>
      <w:bookmarkStart w:id="82" w:name="_Toc83388240"/>
      <w:r w:rsidRPr="008E2AD9">
        <w:rPr>
          <w:rFonts w:hint="eastAsia"/>
        </w:rPr>
        <w:t>Exchange Online</w:t>
      </w:r>
      <w:bookmarkEnd w:id="80"/>
      <w:bookmarkEnd w:id="81"/>
      <w:bookmarkEnd w:id="82"/>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Default="004E4762" w:rsidP="007F7D52">
      <w:pPr>
        <w:pStyle w:val="ProductList-Body"/>
        <w:rPr>
          <w:rFonts w:cstheme="minorHAnsi"/>
        </w:rPr>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76AC8BB7" w14:textId="77777777" w:rsidR="00713127" w:rsidRPr="008E2AD9" w:rsidRDefault="00713127" w:rsidP="007F7D52">
      <w:pPr>
        <w:pStyle w:val="ProductList-Body"/>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5A37AA0B"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w:t>
      </w:r>
      <w:hyperlink r:id="rId25" w:history="1">
        <w:r w:rsidR="005A0F3D" w:rsidRPr="00CE77F9">
          <w:rPr>
            <w:rStyle w:val="Hyperlink"/>
            <w:rFonts w:ascii="Calibri" w:hAnsi="Calibri" w:cs="Calibri"/>
            <w:szCs w:val="18"/>
            <w:bdr w:val="none" w:sz="0" w:space="0" w:color="auto" w:frame="1"/>
          </w:rPr>
          <w:t>http://www.21vbluecloud.com/ostpt</w:t>
        </w:r>
      </w:hyperlink>
      <w:r w:rsidR="00D42112" w:rsidRPr="008E2AD9">
        <w:rPr>
          <w:rFonts w:hint="eastAsia"/>
        </w:rPr>
        <w: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83" w:name="_Hlk486589626"/>
    </w:p>
    <w:bookmarkEnd w:id="83"/>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84" w:name="O365Applications"/>
      <w:bookmarkStart w:id="85" w:name="_Toc487134039"/>
    </w:p>
    <w:p w14:paraId="20B71093" w14:textId="73AC1CDD" w:rsidR="00862C50" w:rsidRPr="008E2AD9" w:rsidRDefault="0041174B" w:rsidP="00D73EC5">
      <w:pPr>
        <w:pStyle w:val="ProductList-Offering2Heading"/>
        <w:outlineLvl w:val="2"/>
      </w:pPr>
      <w:bookmarkStart w:id="86" w:name="_Toc83388241"/>
      <w:r w:rsidRPr="00380528">
        <w:rPr>
          <w:rFonts w:hint="eastAsia"/>
        </w:rPr>
        <w:t>Microsoft</w:t>
      </w:r>
      <w:r w:rsidR="00862C50" w:rsidRPr="00380528">
        <w:rPr>
          <w:rFonts w:hint="eastAsia"/>
        </w:rPr>
        <w:t xml:space="preserve"> 365 </w:t>
      </w:r>
      <w:r w:rsidR="00862C50" w:rsidRPr="00380528">
        <w:rPr>
          <w:rFonts w:hint="eastAsia"/>
        </w:rPr>
        <w:t>应用程序</w:t>
      </w:r>
      <w:bookmarkEnd w:id="84"/>
      <w:bookmarkEnd w:id="85"/>
      <w:bookmarkEnd w:id="86"/>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75745CBB" w14:textId="77777777" w:rsidR="00537E72" w:rsidRPr="00F45668" w:rsidRDefault="00537E72" w:rsidP="00537E72">
      <w:pPr>
        <w:pStyle w:val="ProductList-Body"/>
        <w:tabs>
          <w:tab w:val="clear" w:pos="158"/>
          <w:tab w:val="left" w:pos="180"/>
        </w:tabs>
        <w:rPr>
          <w:b/>
          <w:color w:val="00188F"/>
        </w:rPr>
      </w:pPr>
      <w:r w:rsidRPr="00F45668">
        <w:rPr>
          <w:rFonts w:hint="eastAsia"/>
          <w:b/>
          <w:color w:val="00188F"/>
        </w:rPr>
        <w:t>定义</w:t>
      </w:r>
    </w:p>
    <w:p w14:paraId="0C167A88" w14:textId="77777777" w:rsidR="00537E72" w:rsidRPr="00F45668" w:rsidRDefault="00537E72" w:rsidP="00537E72">
      <w:pPr>
        <w:pStyle w:val="ProductList-Body"/>
        <w:tabs>
          <w:tab w:val="clear" w:pos="158"/>
          <w:tab w:val="left" w:pos="180"/>
        </w:tabs>
      </w:pPr>
      <w:r w:rsidRPr="00F45668">
        <w:rPr>
          <w:rFonts w:ascii="Segoe UI" w:hAnsi="Segoe UI" w:cs="Segoe UI"/>
          <w:color w:val="505050"/>
          <w:sz w:val="20"/>
          <w:szCs w:val="20"/>
          <w:shd w:val="clear" w:color="auto" w:fill="FFFFFF"/>
        </w:rPr>
        <w:t>“</w:t>
      </w:r>
      <w:proofErr w:type="gramStart"/>
      <w:r w:rsidRPr="00F45668">
        <w:t>授权外包商</w:t>
      </w:r>
      <w:r w:rsidRPr="00F45668">
        <w:t>”</w:t>
      </w:r>
      <w:r w:rsidRPr="00F45668">
        <w:rPr>
          <w:rFonts w:hint="eastAsia"/>
        </w:rPr>
        <w:t>指非所列提供商且在外包服务中不使用所列提供商作为数据中心提供商的任何第三方</w:t>
      </w:r>
      <w:proofErr w:type="gramEnd"/>
      <w:r w:rsidRPr="00F45668">
        <w:rPr>
          <w:rFonts w:hint="eastAsia"/>
        </w:rPr>
        <w:t>。</w:t>
      </w:r>
    </w:p>
    <w:p w14:paraId="55676BFA" w14:textId="77777777" w:rsidR="00537E72" w:rsidRPr="00F45668" w:rsidRDefault="00537E72" w:rsidP="00537E72">
      <w:pPr>
        <w:pStyle w:val="ProductList-Body"/>
        <w:tabs>
          <w:tab w:val="clear" w:pos="158"/>
          <w:tab w:val="left" w:pos="180"/>
        </w:tabs>
      </w:pPr>
      <w:r w:rsidRPr="00F45668">
        <w:t>“</w:t>
      </w:r>
      <w:proofErr w:type="gramStart"/>
      <w:r w:rsidRPr="00F45668">
        <w:rPr>
          <w:rFonts w:hint="eastAsia"/>
        </w:rPr>
        <w:t>数据中心提供商</w:t>
      </w:r>
      <w:r w:rsidRPr="00F45668">
        <w:t>”</w:t>
      </w:r>
      <w:r w:rsidRPr="00F45668">
        <w:rPr>
          <w:rFonts w:hint="eastAsia"/>
        </w:rPr>
        <w:t>是指直接或间接为其他服务提供商提供基础结构或软件服务的实体</w:t>
      </w:r>
      <w:proofErr w:type="gramEnd"/>
      <w:r w:rsidRPr="00F45668">
        <w:rPr>
          <w:rFonts w:hint="eastAsia"/>
        </w:rPr>
        <w:t>。</w:t>
      </w:r>
    </w:p>
    <w:p w14:paraId="7BA634FA" w14:textId="27EAF668" w:rsidR="00537E72" w:rsidRPr="00F45668" w:rsidRDefault="00537E72" w:rsidP="00537E72">
      <w:pPr>
        <w:pStyle w:val="ProductList-Body"/>
        <w:tabs>
          <w:tab w:val="clear" w:pos="158"/>
          <w:tab w:val="left" w:pos="180"/>
        </w:tabs>
      </w:pPr>
      <w:r w:rsidRPr="00F45668">
        <w:t>“</w:t>
      </w:r>
      <w:proofErr w:type="gramStart"/>
      <w:r w:rsidRPr="00F45668">
        <w:rPr>
          <w:rFonts w:hint="eastAsia"/>
        </w:rPr>
        <w:t>所列提供商</w:t>
      </w:r>
      <w:r w:rsidRPr="00F45668">
        <w:t>”</w:t>
      </w:r>
      <w:r w:rsidRPr="00F45668">
        <w:rPr>
          <w:rFonts w:hint="eastAsia"/>
        </w:rPr>
        <w:t>包括在</w:t>
      </w:r>
      <w:proofErr w:type="gramEnd"/>
      <w:r w:rsidRPr="00F45668">
        <w:t> </w:t>
      </w:r>
      <w:hyperlink r:id="rId26" w:tgtFrame="_blank" w:history="1">
        <w:r w:rsidRPr="00302C7B">
          <w:rPr>
            <w:rStyle w:val="Hyperlink"/>
            <w:rFonts w:ascii="Calibri" w:hAnsi="Calibri" w:cs="Calibri"/>
            <w:szCs w:val="18"/>
            <w:bdr w:val="none" w:sz="0" w:space="0" w:color="auto" w:frame="1"/>
          </w:rPr>
          <w:t>http://aka.ms/listedproviders</w:t>
        </w:r>
      </w:hyperlink>
      <w:r w:rsidRPr="00F45668">
        <w:t> </w:t>
      </w:r>
      <w:r w:rsidRPr="00F45668">
        <w:rPr>
          <w:rFonts w:hint="eastAsia"/>
        </w:rPr>
        <w:t>上列明的实体</w:t>
      </w:r>
      <w:r w:rsidRPr="00F45668">
        <w:rPr>
          <w:rFonts w:hint="eastAsia"/>
          <w:lang w:eastAsia="en-US"/>
        </w:rPr>
        <w:t>以及</w:t>
      </w:r>
      <w:r w:rsidR="00305387" w:rsidRPr="00F45668">
        <w:rPr>
          <w:rFonts w:hint="eastAsia"/>
        </w:rPr>
        <w:t>基于</w:t>
      </w:r>
      <w:r w:rsidRPr="00F45668">
        <w:rPr>
          <w:rFonts w:hint="eastAsia"/>
          <w:lang w:eastAsia="en-US"/>
        </w:rPr>
        <w:t>这些所列提供商</w:t>
      </w:r>
      <w:r w:rsidR="00305387" w:rsidRPr="00F45668">
        <w:rPr>
          <w:rFonts w:hint="eastAsia"/>
        </w:rPr>
        <w:t>的</w:t>
      </w:r>
      <w:r w:rsidRPr="00F45668">
        <w:rPr>
          <w:rFonts w:hint="eastAsia"/>
          <w:lang w:eastAsia="en-US"/>
        </w:rPr>
        <w:t>技术</w:t>
      </w:r>
      <w:r w:rsidR="00D56717" w:rsidRPr="00F45668">
        <w:rPr>
          <w:rFonts w:hint="eastAsia"/>
          <w:lang w:eastAsia="en-US"/>
        </w:rPr>
        <w:t>在中国</w:t>
      </w:r>
      <w:r w:rsidR="00305387" w:rsidRPr="00F45668">
        <w:rPr>
          <w:rFonts w:hint="eastAsia"/>
        </w:rPr>
        <w:t>运营在线服务</w:t>
      </w:r>
      <w:r w:rsidRPr="00F45668">
        <w:rPr>
          <w:rFonts w:hint="eastAsia"/>
          <w:lang w:eastAsia="en-US"/>
        </w:rPr>
        <w:t>的任何本地实体。</w:t>
      </w:r>
      <w:hyperlink r:id="rId27" w:tgtFrame="_blank" w:history="1">
        <w:r w:rsidRPr="00302C7B">
          <w:rPr>
            <w:rStyle w:val="Hyperlink"/>
            <w:rFonts w:ascii="Calibri" w:hAnsi="Calibri" w:cs="Calibri"/>
            <w:szCs w:val="18"/>
            <w:bdr w:val="none" w:sz="0" w:space="0" w:color="auto" w:frame="1"/>
          </w:rPr>
          <w:t>http://aka.ms/listedproviders</w:t>
        </w:r>
      </w:hyperlink>
      <w:r w:rsidRPr="00713127">
        <w:rPr>
          <w:color w:val="0070C0"/>
        </w:rPr>
        <w:t> </w:t>
      </w:r>
      <w:r w:rsidRPr="00F45668">
        <w:rPr>
          <w:rFonts w:hint="eastAsia"/>
        </w:rPr>
        <w:t>上的所列提供商可能</w:t>
      </w:r>
      <w:r w:rsidRPr="00F45668">
        <w:rPr>
          <w:rFonts w:hint="eastAsia"/>
          <w:lang w:eastAsia="en-US"/>
        </w:rPr>
        <w:t>会</w:t>
      </w:r>
      <w:r w:rsidRPr="00F45668">
        <w:rPr>
          <w:rFonts w:hint="eastAsia"/>
        </w:rPr>
        <w:t>不时新增；如果客户</w:t>
      </w:r>
      <w:r w:rsidR="00F05872" w:rsidRPr="00F45668">
        <w:rPr>
          <w:rFonts w:hint="eastAsia"/>
        </w:rPr>
        <w:t>使用的外包商</w:t>
      </w:r>
      <w:r w:rsidRPr="00F45668">
        <w:rPr>
          <w:rFonts w:hint="eastAsia"/>
        </w:rPr>
        <w:t>的授权外包商状态终止，客户可以在状态更改之日起一年内</w:t>
      </w:r>
      <w:r w:rsidR="00A64775" w:rsidRPr="00F45668">
        <w:rPr>
          <w:rFonts w:hint="eastAsia"/>
        </w:rPr>
        <w:t>继续基于该外包商</w:t>
      </w:r>
      <w:r w:rsidRPr="00F45668">
        <w:rPr>
          <w:rFonts w:hint="eastAsia"/>
        </w:rPr>
        <w:t>之前授权外包商的身份使用</w:t>
      </w:r>
      <w:r w:rsidR="00A64775" w:rsidRPr="00F45668">
        <w:rPr>
          <w:rFonts w:hint="eastAsia"/>
        </w:rPr>
        <w:t>该</w:t>
      </w:r>
      <w:r w:rsidRPr="00F45668">
        <w:rPr>
          <w:rFonts w:hint="eastAsia"/>
        </w:rPr>
        <w:t>外包商。</w:t>
      </w:r>
    </w:p>
    <w:p w14:paraId="0689F478" w14:textId="77777777" w:rsidR="00537E72" w:rsidRPr="00F45668" w:rsidRDefault="00537E72" w:rsidP="00123E7D">
      <w:pPr>
        <w:pStyle w:val="ProductList-Body"/>
        <w:tabs>
          <w:tab w:val="clear" w:pos="158"/>
          <w:tab w:val="left" w:pos="180"/>
        </w:tabs>
        <w:rPr>
          <w:b/>
          <w:color w:val="00188F"/>
        </w:rPr>
      </w:pPr>
    </w:p>
    <w:p w14:paraId="388DC308" w14:textId="5654994D" w:rsidR="007A78D1" w:rsidRPr="00F45668" w:rsidRDefault="007A78D1" w:rsidP="00123E7D">
      <w:pPr>
        <w:pStyle w:val="ProductList-Body"/>
        <w:tabs>
          <w:tab w:val="clear" w:pos="158"/>
          <w:tab w:val="left" w:pos="180"/>
        </w:tabs>
        <w:rPr>
          <w:b/>
          <w:color w:val="00188F"/>
        </w:rPr>
      </w:pPr>
      <w:r w:rsidRPr="00F45668">
        <w:rPr>
          <w:rFonts w:hint="eastAsia"/>
          <w:b/>
          <w:color w:val="00188F"/>
        </w:rPr>
        <w:t>安装和使用权利</w:t>
      </w:r>
      <w:r w:rsidRPr="00F45668">
        <w:rPr>
          <w:rFonts w:hint="eastAsia"/>
          <w:b/>
          <w:color w:val="00188F"/>
        </w:rPr>
        <w:t xml:space="preserve"> </w:t>
      </w:r>
    </w:p>
    <w:p w14:paraId="317FEE63" w14:textId="77777777" w:rsidR="007A78D1" w:rsidRPr="00F45668" w:rsidRDefault="007A78D1" w:rsidP="00123E7D">
      <w:pPr>
        <w:pStyle w:val="ProductList-Body"/>
        <w:tabs>
          <w:tab w:val="clear" w:pos="158"/>
          <w:tab w:val="left" w:pos="180"/>
        </w:tabs>
      </w:pPr>
      <w:r w:rsidRPr="00F45668">
        <w:rPr>
          <w:rFonts w:hint="eastAsia"/>
        </w:rPr>
        <w:t>客户向其分配用户</w:t>
      </w:r>
      <w:r w:rsidRPr="00F45668">
        <w:rPr>
          <w:rFonts w:hint="eastAsia"/>
        </w:rPr>
        <w:t xml:space="preserve"> SL </w:t>
      </w:r>
      <w:r w:rsidRPr="00F45668">
        <w:rPr>
          <w:rFonts w:hint="eastAsia"/>
        </w:rPr>
        <w:t>的每位用户必须拥有工作或学校账户，才能使用订购提供的软件。这些用户：</w:t>
      </w:r>
    </w:p>
    <w:p w14:paraId="13E915B3" w14:textId="77777777" w:rsidR="007A78D1" w:rsidRPr="00F45668" w:rsidRDefault="007A78D1" w:rsidP="00FD705A">
      <w:pPr>
        <w:pStyle w:val="ProductList-Body"/>
        <w:numPr>
          <w:ilvl w:val="0"/>
          <w:numId w:val="7"/>
        </w:numPr>
        <w:ind w:left="450" w:hanging="270"/>
      </w:pPr>
      <w:r w:rsidRPr="00F45668">
        <w:rPr>
          <w:rFonts w:hint="eastAsia"/>
        </w:rPr>
        <w:t>可以激活随</w:t>
      </w:r>
      <w:r w:rsidRPr="00F45668">
        <w:rPr>
          <w:rFonts w:hint="eastAsia"/>
        </w:rPr>
        <w:t xml:space="preserve"> SL </w:t>
      </w:r>
      <w:r w:rsidRPr="00F45668">
        <w:rPr>
          <w:rFonts w:hint="eastAsia"/>
        </w:rPr>
        <w:t>提供的软件，以便在最多五个并发</w:t>
      </w:r>
      <w:r w:rsidRPr="00F45668">
        <w:rPr>
          <w:rFonts w:hint="eastAsia"/>
        </w:rPr>
        <w:t xml:space="preserve"> OSE </w:t>
      </w:r>
      <w:r w:rsidRPr="00F45668">
        <w:rPr>
          <w:rFonts w:hint="eastAsia"/>
        </w:rPr>
        <w:t>上进行本地或远程使用；</w:t>
      </w:r>
    </w:p>
    <w:p w14:paraId="6FF21D4F" w14:textId="23B3E609" w:rsidR="007A78D1" w:rsidRPr="00F45668" w:rsidRDefault="007A78D1" w:rsidP="00FD705A">
      <w:pPr>
        <w:pStyle w:val="ProductList-Body"/>
        <w:numPr>
          <w:ilvl w:val="0"/>
          <w:numId w:val="7"/>
        </w:numPr>
        <w:spacing w:before="40"/>
        <w:ind w:left="450" w:hanging="274"/>
      </w:pPr>
      <w:r w:rsidRPr="00F45668">
        <w:rPr>
          <w:rFonts w:hint="eastAsia"/>
        </w:rPr>
        <w:t>还可以</w:t>
      </w:r>
      <w:r w:rsidR="00B61D9D" w:rsidRPr="00F45668">
        <w:rPr>
          <w:rFonts w:ascii="Calibri" w:hAnsi="Calibri" w:cs="Times New Roman" w:hint="eastAsia"/>
        </w:rPr>
        <w:t>通过</w:t>
      </w:r>
      <w:r w:rsidR="00DF5C1B" w:rsidRPr="00F45668">
        <w:rPr>
          <w:rFonts w:ascii="Calibri" w:hAnsi="Calibri" w:cs="Times New Roman" w:hint="eastAsia"/>
        </w:rPr>
        <w:t>共享</w:t>
      </w:r>
      <w:r w:rsidR="008E3318" w:rsidRPr="00F45668">
        <w:rPr>
          <w:rFonts w:ascii="Calibri" w:hAnsi="Calibri" w:cs="Times New Roman" w:hint="eastAsia"/>
        </w:rPr>
        <w:t>计算机激活</w:t>
      </w:r>
      <w:r w:rsidR="008E3318" w:rsidRPr="00F45668">
        <w:rPr>
          <w:rFonts w:hint="eastAsia"/>
        </w:rPr>
        <w:t>、</w:t>
      </w:r>
      <w:r w:rsidRPr="00F45668">
        <w:rPr>
          <w:rFonts w:hint="eastAsia"/>
        </w:rPr>
        <w:t>在共享设备、网络服务器</w:t>
      </w:r>
      <w:r w:rsidR="00E67C79" w:rsidRPr="00F45668">
        <w:rPr>
          <w:rFonts w:hint="eastAsia"/>
        </w:rPr>
        <w:t>（有使用限制）</w:t>
      </w:r>
      <w:r w:rsidRPr="00F45668">
        <w:rPr>
          <w:rFonts w:hint="eastAsia"/>
        </w:rPr>
        <w:t>、</w:t>
      </w:r>
      <w:r w:rsidRPr="00F45668">
        <w:rPr>
          <w:rFonts w:hint="eastAsia"/>
        </w:rPr>
        <w:t xml:space="preserve">Microsoft Azure </w:t>
      </w:r>
      <w:r w:rsidRPr="00F45668">
        <w:rPr>
          <w:rFonts w:hint="eastAsia"/>
        </w:rPr>
        <w:t>上的共享服务器或由符合资格的多租户托管合作伙伴</w:t>
      </w:r>
      <w:r w:rsidR="00D53648" w:rsidRPr="00F45668">
        <w:rPr>
          <w:rFonts w:hint="eastAsia"/>
        </w:rPr>
        <w:t>(</w:t>
      </w:r>
      <w:r w:rsidR="00D53648" w:rsidRPr="00F45668">
        <w:rPr>
          <w:rFonts w:hint="eastAsia"/>
        </w:rPr>
        <w:t>以下简称“</w:t>
      </w:r>
      <w:r w:rsidR="00D53648" w:rsidRPr="00F45668">
        <w:rPr>
          <w:rFonts w:hint="eastAsia"/>
        </w:rPr>
        <w:t>QMTH</w:t>
      </w:r>
      <w:r w:rsidR="00D53648" w:rsidRPr="00F45668">
        <w:rPr>
          <w:rFonts w:hint="eastAsia"/>
        </w:rPr>
        <w:t>”</w:t>
      </w:r>
      <w:r w:rsidR="00D53648" w:rsidRPr="00F45668">
        <w:rPr>
          <w:rFonts w:hint="eastAsia"/>
        </w:rPr>
        <w:t>)</w:t>
      </w:r>
      <w:r w:rsidRPr="00F45668">
        <w:rPr>
          <w:rFonts w:hint="eastAsia"/>
        </w:rPr>
        <w:t>提供服务的共享服务器上安装和使用该软件。</w:t>
      </w:r>
      <w:r w:rsidR="00186B0F" w:rsidRPr="00F45668">
        <w:rPr>
          <w:rFonts w:hint="eastAsia"/>
        </w:rPr>
        <w:t xml:space="preserve">QMTH </w:t>
      </w:r>
      <w:r w:rsidR="00186B0F" w:rsidRPr="00F45668">
        <w:rPr>
          <w:rFonts w:hint="eastAsia"/>
        </w:rPr>
        <w:t>使用所列提供商作为数据中心提供商时，安装和使用软件的权利不适用。</w:t>
      </w:r>
      <w:r w:rsidRPr="00F45668">
        <w:rPr>
          <w:rFonts w:hint="eastAsia"/>
        </w:rPr>
        <w:t>符合资格的多租户托管合作伙伴列表可以从以下网址获取：</w:t>
      </w:r>
      <w:hyperlink r:id="rId28" w:history="1">
        <w:r w:rsidR="006F70E0" w:rsidRPr="0012754D">
          <w:rPr>
            <w:rStyle w:val="Hyperlink"/>
          </w:rPr>
          <w:t>https://aka.ms/QMTHAuthorizedPartnerList</w:t>
        </w:r>
      </w:hyperlink>
      <w:r w:rsidRPr="00F45668">
        <w:rPr>
          <w:rFonts w:hint="eastAsia"/>
        </w:rPr>
        <w:t>。此共享计算机激活条款不适用于</w:t>
      </w:r>
      <w:r w:rsidRPr="00F45668">
        <w:rPr>
          <w:rFonts w:hint="eastAsia"/>
        </w:rPr>
        <w:t xml:space="preserve"> </w:t>
      </w:r>
      <w:r w:rsidR="00CB7735" w:rsidRPr="00F45668">
        <w:t xml:space="preserve">Microsoft </w:t>
      </w:r>
      <w:r w:rsidR="00C460A4" w:rsidRPr="00F45668">
        <w:t xml:space="preserve">365 Apps for </w:t>
      </w:r>
      <w:r w:rsidRPr="00F45668">
        <w:rPr>
          <w:rFonts w:hint="eastAsia"/>
        </w:rPr>
        <w:t xml:space="preserve">Business </w:t>
      </w:r>
      <w:proofErr w:type="gramStart"/>
      <w:r w:rsidRPr="00F45668">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F45668">
        <w:rPr>
          <w:rFonts w:hint="eastAsia"/>
        </w:rPr>
        <w:t>必须至少每三十</w:t>
      </w:r>
      <w:r w:rsidRPr="00F45668">
        <w:rPr>
          <w:rFonts w:hint="eastAsia"/>
        </w:rPr>
        <w:t xml:space="preserve"> (30) </w:t>
      </w:r>
      <w:r w:rsidRPr="00F45668">
        <w:rPr>
          <w:rFonts w:hint="eastAsia"/>
        </w:rPr>
        <w:t>天将安装了该软件的每台设备连接到</w:t>
      </w:r>
      <w:r w:rsidRPr="00F45668">
        <w:rPr>
          <w:rFonts w:hint="eastAsia"/>
        </w:rPr>
        <w:t xml:space="preserve"> Internet</w:t>
      </w:r>
      <w:r w:rsidRPr="00F45668">
        <w:rPr>
          <w:rFonts w:hint="eastAsia"/>
        </w:rPr>
        <w: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7392753A" w14:textId="77777777" w:rsidR="00987DBA" w:rsidRPr="00FD1ED1" w:rsidRDefault="00987DBA" w:rsidP="00987DBA">
      <w:pPr>
        <w:pStyle w:val="ProductList-Body"/>
        <w:spacing w:before="40"/>
        <w:rPr>
          <w:b/>
          <w:color w:val="00188F"/>
        </w:rPr>
      </w:pPr>
      <w:r w:rsidRPr="00FD1ED1">
        <w:rPr>
          <w:rFonts w:hint="eastAsia"/>
          <w:b/>
          <w:color w:val="00188F"/>
        </w:rPr>
        <w:t>网络服务器使用限制</w:t>
      </w:r>
    </w:p>
    <w:p w14:paraId="54A82349" w14:textId="77777777" w:rsidR="00987DBA" w:rsidRPr="00FD1ED1" w:rsidRDefault="00987DBA" w:rsidP="00987DBA">
      <w:pPr>
        <w:pStyle w:val="ProductList-Body"/>
      </w:pPr>
      <w:r w:rsidRPr="00FD1ED1">
        <w:rPr>
          <w:rFonts w:hint="eastAsia"/>
        </w:rPr>
        <w:t>在非客户或其关联公司的实体管理或控制下的任何网络服务器上使用</w:t>
      </w:r>
      <w:r w:rsidRPr="00FD1ED1">
        <w:rPr>
          <w:rFonts w:hint="eastAsia"/>
        </w:rPr>
        <w:t xml:space="preserve"> Microsoft 365 </w:t>
      </w:r>
      <w:r w:rsidRPr="00FD1ED1">
        <w:rPr>
          <w:rFonts w:hint="eastAsia"/>
        </w:rPr>
        <w:t>应用程序受以下限制：</w:t>
      </w:r>
    </w:p>
    <w:p w14:paraId="515E930A" w14:textId="77777777" w:rsidR="00987DBA" w:rsidRPr="008721C9" w:rsidRDefault="00987DBA" w:rsidP="00987DBA">
      <w:pPr>
        <w:pStyle w:val="ProductList-Body"/>
      </w:pPr>
      <w:r w:rsidRPr="00FD1ED1">
        <w:rPr>
          <w:rFonts w:hint="eastAsia"/>
        </w:rPr>
        <w:t>客户可以在服务器以及由授权外包商进行日常管理或控制的其他设备上安装和使用软件的许可副本，前提是所有此类服务器和其他设备都归客户专属使用。不论该软件所在的硬件处于什么物理位置，客户都应遵守其版权许可协议。除非此处或产品条款另行明确允许，否则客户不得在服务器以及由第三方管理或控制的其他设备上安装和使用软件的许可副本。</w:t>
      </w:r>
    </w:p>
    <w:p w14:paraId="0DFE65C2" w14:textId="77777777" w:rsidR="00987DBA" w:rsidRDefault="00987DBA" w:rsidP="00C91713">
      <w:pPr>
        <w:pStyle w:val="ProductList-Body"/>
        <w:spacing w:before="40"/>
        <w:rPr>
          <w:b/>
          <w:color w:val="00188F"/>
        </w:rPr>
      </w:pPr>
    </w:p>
    <w:p w14:paraId="12A5DFC4" w14:textId="2DB4D93B"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10363AD5"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 xml:space="preserve">OneDrive </w:t>
      </w:r>
      <w:r w:rsidRPr="00380528">
        <w:rPr>
          <w:rFonts w:cstheme="minorHAnsi"/>
          <w:lang w:bidi="zh-CN"/>
        </w:rPr>
        <w:t>和</w:t>
      </w:r>
      <w:r w:rsidRPr="00380528">
        <w:rPr>
          <w:rFonts w:cstheme="minorHAnsi"/>
          <w:lang w:bidi="zh-CN"/>
        </w:rPr>
        <w:t xml:space="preserve"> </w:t>
      </w:r>
      <w:r w:rsidR="00E41A4B" w:rsidRPr="00380528">
        <w:rPr>
          <w:rFonts w:cstheme="minorHAnsi"/>
          <w:lang w:bidi="zh-CN"/>
        </w:rPr>
        <w:t>Skype for Business</w:t>
      </w:r>
      <w:r w:rsidRPr="00380528">
        <w:rPr>
          <w:rFonts w:cstheme="minorHAnsi"/>
          <w:lang w:bidi="zh-CN"/>
        </w:rPr>
        <w:t xml:space="preserve"> </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87" w:name="_Toc487134041"/>
      <w:bookmarkStart w:id="88" w:name="_Toc83388242"/>
      <w:r w:rsidRPr="00964D5F">
        <w:rPr>
          <w:rFonts w:hint="eastAsia"/>
        </w:rPr>
        <w:t xml:space="preserve">Office </w:t>
      </w:r>
      <w:bookmarkEnd w:id="87"/>
      <w:r w:rsidR="001203BA" w:rsidRPr="00964D5F">
        <w:t>for the web</w:t>
      </w:r>
      <w:bookmarkEnd w:id="88"/>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hyperlink w:anchor="CoreFeaturesforOffice365Services" w:history="1">
        <w:r w:rsidRPr="00964D5F">
          <w:rPr>
            <w:rStyle w:val="Hyperlink"/>
            <w:rFonts w:hint="eastAsia"/>
          </w:rPr>
          <w:t>核心功能</w:t>
        </w:r>
      </w:hyperlink>
      <w:r w:rsidRPr="00964D5F">
        <w:rPr>
          <w:rFonts w:hint="eastAsia"/>
        </w:rPr>
        <w:t>：</w:t>
      </w:r>
    </w:p>
    <w:p w14:paraId="1262E511" w14:textId="1B361293"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89" w:name="_Toc487134042"/>
      <w:bookmarkStart w:id="90" w:name="_Toc83388243"/>
      <w:r w:rsidRPr="008E2AD9">
        <w:rPr>
          <w:rFonts w:hint="eastAsia"/>
        </w:rPr>
        <w:t>OneDrive for Business</w:t>
      </w:r>
      <w:bookmarkEnd w:id="89"/>
      <w:bookmarkEnd w:id="90"/>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91" w:name="_Toc487134043"/>
      <w:bookmarkStart w:id="92" w:name="_Toc83388244"/>
      <w:bookmarkStart w:id="93" w:name="ProjectOnline"/>
      <w:r w:rsidRPr="008E2AD9">
        <w:rPr>
          <w:rFonts w:hint="eastAsia"/>
        </w:rPr>
        <w:t>Project Online</w:t>
      </w:r>
      <w:bookmarkEnd w:id="91"/>
      <w:bookmarkEnd w:id="92"/>
    </w:p>
    <w:bookmarkEnd w:id="93"/>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200E94C3" w14:textId="77777777" w:rsidR="00002280" w:rsidRPr="008E2AD9" w:rsidRDefault="00002280" w:rsidP="005108F0">
      <w:pPr>
        <w:pStyle w:val="ProductList-Body"/>
        <w:rPr>
          <w:rFonts w:asciiTheme="majorHAnsi" w:hAnsiTheme="majorHAnsi"/>
          <w:sz w:val="16"/>
          <w:szCs w:val="16"/>
        </w:r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94" w:name="_Toc487134044"/>
      <w:bookmarkStart w:id="95" w:name="SharePointOnline"/>
      <w:bookmarkStart w:id="96" w:name="_Toc83388245"/>
      <w:r w:rsidRPr="008E2AD9">
        <w:rPr>
          <w:rFonts w:hint="eastAsia"/>
        </w:rPr>
        <w:t>SharePoint Online</w:t>
      </w:r>
      <w:bookmarkEnd w:id="94"/>
      <w:bookmarkEnd w:id="95"/>
      <w:bookmarkEnd w:id="96"/>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CCCB1D8" w:rsidR="0081293D" w:rsidRPr="008E2AD9" w:rsidRDefault="00CB6005" w:rsidP="0081293D">
      <w:pPr>
        <w:pStyle w:val="ProductList-Offering2Heading"/>
        <w:outlineLvl w:val="2"/>
      </w:pPr>
      <w:bookmarkStart w:id="97" w:name="SkypeforBusinessOnline"/>
      <w:bookmarkStart w:id="98" w:name="_Toc487134045"/>
      <w:bookmarkStart w:id="99" w:name="_Toc83388246"/>
      <w:r w:rsidRPr="008E2AD9">
        <w:rPr>
          <w:rFonts w:hint="eastAsia"/>
        </w:rPr>
        <w:t>Skype for Business Online</w:t>
      </w:r>
      <w:bookmarkEnd w:id="97"/>
      <w:bookmarkEnd w:id="98"/>
      <w:bookmarkEnd w:id="99"/>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A316D5"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lastRenderedPageBreak/>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00" w:name="OtherOnlineServices"/>
      <w:bookmarkStart w:id="101" w:name="_Toc487134047"/>
      <w:bookmarkStart w:id="102" w:name="_Toc83388247"/>
      <w:r w:rsidRPr="008E2AD9">
        <w:rPr>
          <w:rFonts w:hint="eastAsia"/>
        </w:rPr>
        <w:t>其他在线服务</w:t>
      </w:r>
      <w:bookmarkEnd w:id="100"/>
      <w:bookmarkEnd w:id="101"/>
      <w:bookmarkEnd w:id="102"/>
    </w:p>
    <w:p w14:paraId="7E3E6A80" w14:textId="0CC2BF6E" w:rsidR="004675CA" w:rsidRDefault="004675CA" w:rsidP="004675CA">
      <w:pPr>
        <w:pStyle w:val="ProductList-Offering2Heading"/>
        <w:outlineLvl w:val="2"/>
      </w:pPr>
      <w:bookmarkStart w:id="103" w:name="_Toc83388248"/>
      <w:bookmarkStart w:id="104" w:name="_Toc487134057"/>
      <w:r w:rsidRPr="001809C5">
        <w:t xml:space="preserve">Microsoft Power </w:t>
      </w:r>
      <w:r w:rsidR="00A12B20">
        <w:t>Platform</w:t>
      </w:r>
      <w:bookmarkEnd w:id="103"/>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t>对于在产品文档</w:t>
      </w:r>
      <w:r w:rsidRPr="004B47BD">
        <w:rPr>
          <w:lang w:val="pt-BR"/>
        </w:rPr>
        <w:t>（</w:t>
      </w:r>
      <w:r w:rsidRPr="00084384">
        <w:t>链接地址为</w:t>
      </w:r>
      <w:r w:rsidRPr="004B47BD">
        <w:rPr>
          <w:lang w:val="pt-BR"/>
        </w:rPr>
        <w:t>：</w:t>
      </w:r>
      <w:hyperlink r:id="rId29"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30"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05" w:name="_Toc36481045"/>
      <w:bookmarkStart w:id="106" w:name="_Toc41399551"/>
      <w:bookmarkStart w:id="107" w:name="_Toc83388249"/>
      <w:r w:rsidRPr="00380528">
        <w:rPr>
          <w:lang w:val="pt-BR"/>
        </w:rPr>
        <w:t>Microsoft Intune</w:t>
      </w:r>
      <w:bookmarkEnd w:id="105"/>
      <w:bookmarkEnd w:id="106"/>
      <w:bookmarkEnd w:id="107"/>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lastRenderedPageBreak/>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08"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08"/>
      <w:r w:rsidR="00711E6A">
        <w:br w:type="page"/>
      </w:r>
    </w:p>
    <w:p w14:paraId="4F45F791" w14:textId="5679E181" w:rsidR="00844DB9" w:rsidRPr="008E2AD9" w:rsidRDefault="00844DB9" w:rsidP="00844DB9">
      <w:pPr>
        <w:pStyle w:val="ProductList-SectionHeading"/>
        <w:outlineLvl w:val="0"/>
      </w:pPr>
      <w:bookmarkStart w:id="109" w:name="_Toc83388250"/>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09"/>
    </w:p>
    <w:p w14:paraId="4A374746" w14:textId="77777777" w:rsidR="00844DB9" w:rsidRPr="008E2AD9" w:rsidRDefault="00844DB9" w:rsidP="00844DB9">
      <w:pPr>
        <w:pStyle w:val="ProductList-SubSubSectionHeading"/>
        <w:outlineLvl w:val="1"/>
      </w:pPr>
      <w:bookmarkStart w:id="110" w:name="_Toc83388251"/>
      <w:r w:rsidRPr="008E2AD9">
        <w:rPr>
          <w:rFonts w:hint="eastAsia"/>
        </w:rPr>
        <w:t>Microsoft Azure</w:t>
      </w:r>
      <w:bookmarkEnd w:id="110"/>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1"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11" w:name="_Toc83388252"/>
      <w:r>
        <w:t>Microsoft Dynamics 365</w:t>
      </w:r>
      <w:bookmarkEnd w:id="111"/>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A343EB">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A343EB">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12"/>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12"/>
              </w:numPr>
              <w:spacing w:before="120" w:after="0" w:line="240" w:lineRule="auto"/>
              <w:rPr>
                <w:rFonts w:cs="Tahoma"/>
                <w:sz w:val="18"/>
                <w:szCs w:val="18"/>
              </w:rPr>
            </w:pPr>
            <w:r>
              <w:rPr>
                <w:rFonts w:hint="eastAsia"/>
                <w:sz w:val="18"/>
                <w:szCs w:val="18"/>
              </w:rPr>
              <w:t>Dynamics 365 Add-ons (</w:t>
            </w:r>
            <w:proofErr w:type="gramStart"/>
            <w:r>
              <w:rPr>
                <w:rFonts w:hint="eastAsia"/>
                <w:sz w:val="18"/>
                <w:szCs w:val="18"/>
              </w:rPr>
              <w:t>e.g.</w:t>
            </w:r>
            <w:proofErr w:type="gramEnd"/>
            <w:r>
              <w:rPr>
                <w:rFonts w:hint="eastAsia"/>
                <w:sz w:val="18"/>
                <w:szCs w:val="18"/>
              </w:rPr>
              <w:t xml:space="preserve"> Additional Database Storage)</w:t>
            </w:r>
          </w:p>
          <w:p w14:paraId="557E6BCF"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Apps</w:t>
            </w:r>
          </w:p>
          <w:p w14:paraId="5587D866"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User Plan</w:t>
            </w:r>
          </w:p>
          <w:p w14:paraId="4D86CE0E" w14:textId="2D6E2D7C" w:rsidR="00561A14" w:rsidRPr="00BE1F18" w:rsidRDefault="00117ED4" w:rsidP="00561A14">
            <w:pPr>
              <w:numPr>
                <w:ilvl w:val="1"/>
                <w:numId w:val="12"/>
              </w:numPr>
              <w:spacing w:before="120" w:after="0" w:line="240" w:lineRule="auto"/>
              <w:rPr>
                <w:rFonts w:cs="Tahoma"/>
                <w:sz w:val="18"/>
                <w:szCs w:val="18"/>
              </w:rPr>
            </w:pPr>
            <w:r w:rsidRPr="00BE1F18">
              <w:rPr>
                <w:rFonts w:cs="Tahoma"/>
                <w:sz w:val="18"/>
                <w:szCs w:val="18"/>
              </w:rPr>
              <w:t>Power Apps per App Plan</w:t>
            </w:r>
          </w:p>
          <w:p w14:paraId="0100804C" w14:textId="01BA909D" w:rsidR="00561A14" w:rsidRPr="00BE1F18" w:rsidRDefault="008F5F68" w:rsidP="00561A14">
            <w:pPr>
              <w:numPr>
                <w:ilvl w:val="1"/>
                <w:numId w:val="12"/>
              </w:numPr>
              <w:spacing w:before="120" w:after="0" w:line="240" w:lineRule="auto"/>
              <w:rPr>
                <w:rFonts w:cs="Tahoma"/>
                <w:sz w:val="18"/>
                <w:szCs w:val="18"/>
              </w:rPr>
            </w:pPr>
            <w:r w:rsidRPr="00BE1F18">
              <w:rPr>
                <w:rFonts w:cs="Tahoma"/>
                <w:sz w:val="18"/>
                <w:szCs w:val="18"/>
              </w:rPr>
              <w:t>Power Apps per App (1 App or portal)</w:t>
            </w:r>
          </w:p>
          <w:p w14:paraId="3CD046A3" w14:textId="112F109B" w:rsidR="00117ED4" w:rsidRPr="0021539D" w:rsidRDefault="00117ED4" w:rsidP="0021539D">
            <w:pPr>
              <w:numPr>
                <w:ilvl w:val="1"/>
                <w:numId w:val="12"/>
              </w:numPr>
              <w:spacing w:before="120" w:after="0" w:line="240" w:lineRule="auto"/>
              <w:rPr>
                <w:rFonts w:cs="Tahoma"/>
                <w:sz w:val="18"/>
                <w:szCs w:val="18"/>
              </w:rPr>
            </w:pPr>
            <w:r w:rsidRPr="00BE1F18">
              <w:rPr>
                <w:rFonts w:cs="Tahoma"/>
                <w:sz w:val="18"/>
                <w:szCs w:val="18"/>
              </w:rPr>
              <w:t>Add-ons: Power Apps and Power Automate Capacity Add</w:t>
            </w:r>
            <w:r w:rsidRPr="0021539D">
              <w:rPr>
                <w:rFonts w:cs="Tahoma"/>
                <w:sz w:val="18"/>
                <w:szCs w:val="18"/>
              </w:rPr>
              <w:t>-on</w:t>
            </w:r>
          </w:p>
          <w:p w14:paraId="3CC4C598"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User Plan</w:t>
            </w:r>
          </w:p>
          <w:p w14:paraId="01954A14" w14:textId="1ACB9460" w:rsidR="00CB2470" w:rsidRPr="00380528" w:rsidRDefault="00CB2470">
            <w:pPr>
              <w:numPr>
                <w:ilvl w:val="1"/>
                <w:numId w:val="12"/>
              </w:numPr>
              <w:spacing w:before="120" w:after="0" w:line="240" w:lineRule="auto"/>
              <w:rPr>
                <w:rFonts w:cs="Tahoma"/>
                <w:sz w:val="18"/>
                <w:szCs w:val="18"/>
              </w:rPr>
            </w:pPr>
            <w:r w:rsidRPr="00380528">
              <w:rPr>
                <w:rFonts w:cs="Tahoma"/>
                <w:color w:val="000000"/>
                <w:sz w:val="18"/>
                <w:szCs w:val="18"/>
              </w:rPr>
              <w:t xml:space="preserve">Power Automate per </w:t>
            </w:r>
            <w:r w:rsidR="00380528" w:rsidRPr="00380528">
              <w:rPr>
                <w:rFonts w:cs="Tahoma"/>
                <w:color w:val="000000"/>
                <w:sz w:val="18"/>
                <w:szCs w:val="18"/>
              </w:rPr>
              <w:t>U</w:t>
            </w:r>
            <w:r w:rsidRPr="00380528">
              <w:rPr>
                <w:rFonts w:cs="Tahoma"/>
                <w:color w:val="000000"/>
                <w:sz w:val="18"/>
                <w:szCs w:val="18"/>
              </w:rPr>
              <w:t xml:space="preserve">ser with </w:t>
            </w:r>
            <w:r w:rsidR="00380528" w:rsidRPr="00380528">
              <w:rPr>
                <w:rFonts w:cs="Tahoma"/>
                <w:color w:val="000000"/>
                <w:sz w:val="18"/>
                <w:szCs w:val="18"/>
              </w:rPr>
              <w:t>A</w:t>
            </w:r>
            <w:r w:rsidRPr="00380528">
              <w:rPr>
                <w:rFonts w:cs="Tahoma"/>
                <w:color w:val="000000"/>
                <w:sz w:val="18"/>
                <w:szCs w:val="18"/>
              </w:rPr>
              <w:t xml:space="preserve">ttended RPA </w:t>
            </w:r>
            <w:r w:rsidR="00380528" w:rsidRPr="00380528">
              <w:rPr>
                <w:rFonts w:cs="Tahoma"/>
                <w:color w:val="000000"/>
                <w:sz w:val="18"/>
                <w:szCs w:val="18"/>
              </w:rPr>
              <w:t>P</w:t>
            </w:r>
            <w:r w:rsidRPr="00380528">
              <w:rPr>
                <w:rFonts w:cs="Tahoma"/>
                <w:color w:val="000000"/>
                <w:sz w:val="18"/>
                <w:szCs w:val="18"/>
              </w:rPr>
              <w:t>lan</w:t>
            </w:r>
          </w:p>
          <w:p w14:paraId="5B9C688E" w14:textId="0F74222A"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Business Process Plan</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1ED64124"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Add-ons: Power Apps and Power Automate Capacity Add-on</w:t>
            </w:r>
            <w:r w:rsidR="00CB2470" w:rsidRPr="00380528">
              <w:rPr>
                <w:rFonts w:cs="Tahoma"/>
                <w:sz w:val="18"/>
                <w:szCs w:val="18"/>
              </w:rPr>
              <w:t xml:space="preserve">; </w:t>
            </w:r>
            <w:r w:rsidR="00A343EB" w:rsidRPr="00380528">
              <w:rPr>
                <w:rFonts w:cs="Tahoma"/>
                <w:sz w:val="18"/>
                <w:szCs w:val="18"/>
              </w:rPr>
              <w:t xml:space="preserve">Power Automate </w:t>
            </w:r>
            <w:r w:rsidR="00380528" w:rsidRPr="00380528">
              <w:rPr>
                <w:rFonts w:cs="Tahoma"/>
                <w:sz w:val="18"/>
                <w:szCs w:val="18"/>
              </w:rPr>
              <w:t>U</w:t>
            </w:r>
            <w:r w:rsidR="00A343EB" w:rsidRPr="00380528">
              <w:rPr>
                <w:rFonts w:cs="Tahoma"/>
                <w:sz w:val="18"/>
                <w:szCs w:val="18"/>
              </w:rPr>
              <w:t>nattended RPA Add-on</w:t>
            </w:r>
          </w:p>
          <w:p w14:paraId="66369685" w14:textId="45A61023" w:rsidR="006D7A9E" w:rsidRPr="003C0EFD" w:rsidRDefault="006D7A9E" w:rsidP="0021539D">
            <w:pPr>
              <w:spacing w:before="120" w:after="0" w:line="240" w:lineRule="auto"/>
              <w:ind w:left="1621"/>
              <w:rPr>
                <w:rFonts w:cs="Tahoma"/>
                <w:sz w:val="18"/>
                <w:szCs w:val="18"/>
              </w:rPr>
            </w:pP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12" w:name="_Toc83388253"/>
      <w:r>
        <w:rPr>
          <w:rFonts w:hint="eastAsia"/>
        </w:rPr>
        <w:t>Office</w:t>
      </w:r>
      <w:r w:rsidR="00054D02">
        <w:t xml:space="preserve"> </w:t>
      </w:r>
      <w:r w:rsidR="00844DB9" w:rsidRPr="008E2AD9">
        <w:rPr>
          <w:rFonts w:hint="eastAsia"/>
        </w:rPr>
        <w:t>365</w:t>
      </w:r>
      <w:bookmarkEnd w:id="112"/>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bookmarkStart w:id="113" w:name="_Hlk61959261"/>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bookmarkEnd w:id="113"/>
      <w:r w:rsidR="003F2BA0" w:rsidRPr="00FD705A">
        <w:rPr>
          <w:rFonts w:hint="eastAsia"/>
          <w:b/>
          <w:sz w:val="18"/>
          <w:szCs w:val="18"/>
        </w:rPr>
        <w:t>。</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761ABFDB" w14:textId="12724B73" w:rsidR="004E3900" w:rsidRDefault="004E3900" w:rsidP="004E3900">
            <w:pPr>
              <w:pStyle w:val="ListParagraph"/>
              <w:numPr>
                <w:ilvl w:val="0"/>
                <w:numId w:val="12"/>
              </w:numPr>
              <w:rPr>
                <w:sz w:val="18"/>
                <w:szCs w:val="18"/>
              </w:rPr>
            </w:pPr>
            <w:r>
              <w:t xml:space="preserve"> </w:t>
            </w:r>
            <w:r w:rsidRPr="004E3900">
              <w:rPr>
                <w:sz w:val="18"/>
                <w:szCs w:val="18"/>
              </w:rPr>
              <w:t xml:space="preserve">Microsoft 365 Apps for </w:t>
            </w:r>
            <w:r w:rsidR="00F44293">
              <w:rPr>
                <w:sz w:val="18"/>
                <w:szCs w:val="18"/>
              </w:rPr>
              <w:t>E</w:t>
            </w:r>
            <w:r w:rsidRPr="004E3900">
              <w:rPr>
                <w:sz w:val="18"/>
                <w:szCs w:val="18"/>
              </w:rPr>
              <w:t>nterprise</w:t>
            </w:r>
          </w:p>
          <w:p w14:paraId="2A327960" w14:textId="0804B2FA" w:rsidR="0039406D" w:rsidRPr="00DD6C9E" w:rsidRDefault="0039406D" w:rsidP="0039406D">
            <w:pPr>
              <w:pStyle w:val="ListParagraph"/>
              <w:numPr>
                <w:ilvl w:val="0"/>
                <w:numId w:val="12"/>
              </w:numPr>
              <w:rPr>
                <w:sz w:val="18"/>
                <w:szCs w:val="18"/>
              </w:rPr>
            </w:pPr>
            <w:r w:rsidRPr="00DD6C9E">
              <w:rPr>
                <w:sz w:val="18"/>
                <w:szCs w:val="18"/>
              </w:rPr>
              <w:t>Enterprise Mobility + Security E3 (User SL)</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1806B1">
            <w:pPr>
              <w:numPr>
                <w:ilvl w:val="0"/>
                <w:numId w:val="12"/>
              </w:numPr>
              <w:spacing w:after="0" w:line="240" w:lineRule="auto"/>
            </w:pPr>
            <w:r w:rsidRPr="00226793">
              <w:rPr>
                <w:sz w:val="18"/>
              </w:rPr>
              <w:t>Exchange Online Plan 1</w:t>
            </w:r>
          </w:p>
          <w:p w14:paraId="4D92873A" w14:textId="77777777" w:rsidR="008566F9" w:rsidRPr="00226793" w:rsidRDefault="008566F9" w:rsidP="001806B1">
            <w:pPr>
              <w:numPr>
                <w:ilvl w:val="0"/>
                <w:numId w:val="12"/>
              </w:numPr>
              <w:spacing w:after="0" w:line="240" w:lineRule="auto"/>
            </w:pPr>
            <w:r w:rsidRPr="00226793">
              <w:rPr>
                <w:sz w:val="18"/>
              </w:rPr>
              <w:t>Exchange Online Plan 2</w:t>
            </w:r>
          </w:p>
          <w:p w14:paraId="095A8E45" w14:textId="77777777" w:rsidR="008566F9" w:rsidRPr="00226793" w:rsidRDefault="008566F9" w:rsidP="001806B1">
            <w:pPr>
              <w:numPr>
                <w:ilvl w:val="0"/>
                <w:numId w:val="12"/>
              </w:numPr>
              <w:spacing w:after="0" w:line="240" w:lineRule="auto"/>
            </w:pPr>
            <w:r w:rsidRPr="00226793">
              <w:rPr>
                <w:sz w:val="18"/>
              </w:rPr>
              <w:t>SharePoint Online Plan 1</w:t>
            </w:r>
          </w:p>
          <w:p w14:paraId="7210AA81" w14:textId="77777777" w:rsidR="008566F9" w:rsidRPr="00226793" w:rsidRDefault="008566F9" w:rsidP="001806B1">
            <w:pPr>
              <w:numPr>
                <w:ilvl w:val="0"/>
                <w:numId w:val="12"/>
              </w:numPr>
              <w:spacing w:after="0" w:line="240" w:lineRule="auto"/>
            </w:pPr>
            <w:r w:rsidRPr="00226793">
              <w:rPr>
                <w:sz w:val="18"/>
              </w:rPr>
              <w:t>SharePoint Online Plan 2</w:t>
            </w:r>
          </w:p>
          <w:p w14:paraId="046A14F9" w14:textId="77777777" w:rsidR="008566F9" w:rsidRPr="00226793" w:rsidRDefault="008566F9" w:rsidP="001806B1">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1806B1">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1806B1">
            <w:pPr>
              <w:numPr>
                <w:ilvl w:val="0"/>
                <w:numId w:val="12"/>
              </w:numPr>
              <w:spacing w:after="0" w:line="240" w:lineRule="auto"/>
            </w:pPr>
            <w:r w:rsidRPr="00226793">
              <w:rPr>
                <w:sz w:val="18"/>
              </w:rPr>
              <w:t>Exchange Online Kiosk</w:t>
            </w:r>
          </w:p>
          <w:p w14:paraId="2F359B4C" w14:textId="5E3B05E7" w:rsidR="008566F9" w:rsidRPr="00226793" w:rsidRDefault="008566F9" w:rsidP="001806B1">
            <w:pPr>
              <w:numPr>
                <w:ilvl w:val="0"/>
                <w:numId w:val="12"/>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1806B1">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1806B1">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1806B1">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1806B1">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1806B1">
            <w:pPr>
              <w:numPr>
                <w:ilvl w:val="0"/>
                <w:numId w:val="12"/>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1806B1">
            <w:pPr>
              <w:numPr>
                <w:ilvl w:val="0"/>
                <w:numId w:val="12"/>
              </w:numPr>
              <w:spacing w:after="0" w:line="240" w:lineRule="auto"/>
            </w:pPr>
            <w:r>
              <w:rPr>
                <w:rFonts w:cs="Tahoma"/>
                <w:sz w:val="18"/>
                <w:szCs w:val="18"/>
              </w:rPr>
              <w:t>Power BI Pro</w:t>
            </w:r>
          </w:p>
          <w:p w14:paraId="5EA8F118"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1806B1">
            <w:pPr>
              <w:numPr>
                <w:ilvl w:val="0"/>
                <w:numId w:val="12"/>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pPr>
              <w:numPr>
                <w:ilvl w:val="0"/>
                <w:numId w:val="12"/>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1806B1">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1806B1">
            <w:pPr>
              <w:numPr>
                <w:ilvl w:val="0"/>
                <w:numId w:val="12"/>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1806B1">
            <w:pPr>
              <w:numPr>
                <w:ilvl w:val="0"/>
                <w:numId w:val="12"/>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1806B1">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1806B1">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1806B1">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0EB81113" w:rsidR="008566F9" w:rsidRPr="000C3777" w:rsidRDefault="001B0227" w:rsidP="001806B1">
            <w:pPr>
              <w:numPr>
                <w:ilvl w:val="0"/>
                <w:numId w:val="12"/>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Premium </w:t>
            </w:r>
          </w:p>
          <w:p w14:paraId="75DA26D7" w14:textId="6202DFBE" w:rsidR="008566F9" w:rsidRPr="000C3777" w:rsidRDefault="001B0227" w:rsidP="001806B1">
            <w:pPr>
              <w:numPr>
                <w:ilvl w:val="0"/>
                <w:numId w:val="12"/>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w:t>
            </w:r>
            <w:r w:rsidR="008566F9">
              <w:rPr>
                <w:rFonts w:eastAsiaTheme="minorEastAsia"/>
                <w:sz w:val="18"/>
              </w:rPr>
              <w:t>Professional</w:t>
            </w:r>
            <w:r w:rsidR="008566F9" w:rsidRPr="000C3777">
              <w:rPr>
                <w:rFonts w:eastAsiaTheme="minorEastAsia"/>
                <w:sz w:val="18"/>
              </w:rPr>
              <w:t xml:space="preserve"> </w:t>
            </w:r>
          </w:p>
          <w:p w14:paraId="4D10F5D3" w14:textId="234E6B5E" w:rsidR="008566F9" w:rsidRPr="00BA6699" w:rsidRDefault="001B0227" w:rsidP="001806B1">
            <w:pPr>
              <w:numPr>
                <w:ilvl w:val="0"/>
                <w:numId w:val="12"/>
              </w:numPr>
              <w:spacing w:after="0" w:line="240" w:lineRule="auto"/>
            </w:pPr>
            <w:r>
              <w:rPr>
                <w:rFonts w:hint="eastAsia"/>
                <w:sz w:val="18"/>
              </w:rPr>
              <w:lastRenderedPageBreak/>
              <w:t>从</w:t>
            </w:r>
            <w:r w:rsidR="007A3120" w:rsidRPr="000C3777">
              <w:rPr>
                <w:rFonts w:eastAsiaTheme="minorEastAsia"/>
                <w:sz w:val="18"/>
              </w:rPr>
              <w:t xml:space="preserve">Project Online Professional </w:t>
            </w:r>
            <w:r w:rsidR="007A3120" w:rsidRPr="00226793">
              <w:rPr>
                <w:sz w:val="18"/>
                <w:lang w:val="zh-CN"/>
              </w:rPr>
              <w:t>升</w:t>
            </w:r>
            <w:r w:rsidR="007A3120" w:rsidRPr="00226793">
              <w:rPr>
                <w:rFonts w:ascii="Microsoft JhengHei" w:eastAsia="Microsoft JhengHei" w:hAnsi="Microsoft JhengHei" w:cs="Microsoft JhengHei" w:hint="eastAsia"/>
                <w:sz w:val="18"/>
                <w:lang w:val="zh-CN"/>
              </w:rPr>
              <w:t>级</w:t>
            </w:r>
            <w:r w:rsidR="007A3120" w:rsidRPr="00226793">
              <w:rPr>
                <w:rFonts w:ascii="MS Mincho" w:hAnsi="MS Mincho" w:cs="MS Mincho" w:hint="eastAsia"/>
                <w:sz w:val="18"/>
                <w:lang w:val="zh-CN"/>
              </w:rPr>
              <w:t>至</w:t>
            </w:r>
            <w:r w:rsidR="008566F9" w:rsidRPr="000C3777">
              <w:rPr>
                <w:rFonts w:eastAsiaTheme="minorEastAsia"/>
                <w:sz w:val="18"/>
              </w:rPr>
              <w:t>Project Online Premium</w:t>
            </w:r>
          </w:p>
          <w:p w14:paraId="218D0E62" w14:textId="57FBD442" w:rsidR="005160D8" w:rsidRDefault="005160D8" w:rsidP="001806B1">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2CE96FA2" w:rsidR="007527C2" w:rsidRDefault="007527C2" w:rsidP="001806B1">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0054CDE2" w14:textId="2575B9A0" w:rsidR="00CB54E3" w:rsidRPr="00380528" w:rsidRDefault="0064095A" w:rsidP="001806B1">
            <w:pPr>
              <w:numPr>
                <w:ilvl w:val="0"/>
                <w:numId w:val="12"/>
              </w:numPr>
              <w:spacing w:after="0" w:line="240" w:lineRule="auto"/>
              <w:rPr>
                <w:rFonts w:eastAsiaTheme="minorEastAsia"/>
                <w:sz w:val="18"/>
              </w:rPr>
            </w:pPr>
            <w:r w:rsidRPr="0021539D" w:rsidDel="0064095A">
              <w:rPr>
                <w:rFonts w:eastAsiaTheme="minorEastAsia"/>
                <w:sz w:val="18"/>
              </w:rPr>
              <w:t xml:space="preserve"> </w:t>
            </w:r>
            <w:r w:rsidR="00CB54E3" w:rsidRPr="00380528">
              <w:rPr>
                <w:rFonts w:eastAsiaTheme="minorEastAsia" w:hint="eastAsia"/>
                <w:sz w:val="18"/>
              </w:rPr>
              <w:t>Microsoft Intune</w:t>
            </w:r>
            <w:r w:rsidR="00CB54E3" w:rsidRPr="00380528">
              <w:rPr>
                <w:rFonts w:eastAsiaTheme="minorEastAsia" w:hint="eastAsia"/>
                <w:sz w:val="18"/>
              </w:rPr>
              <w:t>（</w:t>
            </w:r>
            <w:r w:rsidR="009B03AE" w:rsidRPr="00380528">
              <w:rPr>
                <w:rFonts w:eastAsiaTheme="minorEastAsia" w:hint="eastAsia"/>
                <w:sz w:val="18"/>
              </w:rPr>
              <w:t>p</w:t>
            </w:r>
            <w:r w:rsidR="009B03AE" w:rsidRPr="00380528">
              <w:rPr>
                <w:rFonts w:eastAsiaTheme="minorEastAsia"/>
                <w:sz w:val="18"/>
              </w:rPr>
              <w:t>er user</w:t>
            </w:r>
            <w:r w:rsidR="00CB54E3" w:rsidRPr="00380528">
              <w:rPr>
                <w:rFonts w:eastAsiaTheme="minorEastAsia" w:hint="eastAsia"/>
                <w:sz w:val="18"/>
              </w:rPr>
              <w:t>）</w:t>
            </w:r>
          </w:p>
          <w:p w14:paraId="6E25E857" w14:textId="77777777" w:rsidR="001D507E" w:rsidRPr="00DD6C9E" w:rsidRDefault="00CB54E3" w:rsidP="001806B1">
            <w:pPr>
              <w:numPr>
                <w:ilvl w:val="0"/>
                <w:numId w:val="12"/>
              </w:numPr>
              <w:spacing w:after="0" w:line="240" w:lineRule="auto"/>
              <w:rPr>
                <w:rFonts w:eastAsiaTheme="minorEastAsia"/>
                <w:color w:val="000000" w:themeColor="text1"/>
                <w:sz w:val="18"/>
              </w:rPr>
            </w:pPr>
            <w:r w:rsidRPr="00380528">
              <w:rPr>
                <w:rFonts w:eastAsiaTheme="minorEastAsia"/>
                <w:sz w:val="18"/>
              </w:rPr>
              <w:t>Microsoft Intune for Devices</w:t>
            </w:r>
          </w:p>
          <w:p w14:paraId="6480654E" w14:textId="4DFE663C" w:rsidR="007F02DE" w:rsidRPr="0021539D" w:rsidRDefault="007F02DE" w:rsidP="001806B1">
            <w:pPr>
              <w:numPr>
                <w:ilvl w:val="0"/>
                <w:numId w:val="12"/>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1279CBD8" w:rsidR="005D699F" w:rsidRPr="00226793" w:rsidRDefault="005D699F" w:rsidP="005D699F">
            <w:pPr>
              <w:numPr>
                <w:ilvl w:val="0"/>
                <w:numId w:val="12"/>
              </w:numPr>
              <w:spacing w:after="0" w:line="240" w:lineRule="auto"/>
            </w:pPr>
            <w:r w:rsidRPr="00226793">
              <w:rPr>
                <w:sz w:val="18"/>
              </w:rPr>
              <w:t xml:space="preserve">Office 365 Enterprise </w:t>
            </w:r>
            <w:r w:rsidR="00945ABC">
              <w:rPr>
                <w:sz w:val="18"/>
              </w:rPr>
              <w:t>F3</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12"/>
              </w:numPr>
              <w:spacing w:after="0" w:line="240" w:lineRule="auto"/>
              <w:rPr>
                <w:rFonts w:cs="Tahoma"/>
                <w:sz w:val="18"/>
              </w:rPr>
            </w:pPr>
            <w:r w:rsidRPr="00C43B51">
              <w:rPr>
                <w:rFonts w:cs="Tahoma" w:hint="eastAsia"/>
                <w:sz w:val="18"/>
              </w:rPr>
              <w:t>从</w:t>
            </w:r>
            <w:r w:rsidRPr="00C43B51">
              <w:rPr>
                <w:rFonts w:cs="Tahoma"/>
                <w:sz w:val="18"/>
              </w:rPr>
              <w:t xml:space="preserve"> Office 365 </w:t>
            </w:r>
            <w:r w:rsidRPr="00C43B51">
              <w:rPr>
                <w:rFonts w:cs="Tahoma" w:hint="eastAsia"/>
                <w:sz w:val="18"/>
              </w:rPr>
              <w:t>计划</w:t>
            </w:r>
            <w:r w:rsidRPr="00C43B51">
              <w:rPr>
                <w:rFonts w:cs="Tahoma"/>
                <w:sz w:val="18"/>
              </w:rPr>
              <w:t xml:space="preserve"> E1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12"/>
              </w:numPr>
              <w:spacing w:after="0" w:line="240" w:lineRule="auto"/>
              <w:rPr>
                <w:rFonts w:cs="Tahoma"/>
                <w:sz w:val="18"/>
              </w:rPr>
            </w:pPr>
            <w:r w:rsidRPr="00F44293">
              <w:rPr>
                <w:rFonts w:cs="Tahoma" w:hint="eastAsia"/>
                <w:sz w:val="18"/>
              </w:rPr>
              <w:t>从</w:t>
            </w:r>
            <w:r w:rsidRPr="00C43B51">
              <w:rPr>
                <w:rFonts w:cs="Tahoma"/>
                <w:sz w:val="18"/>
              </w:rPr>
              <w:t xml:space="preserve">Office 365 </w:t>
            </w:r>
            <w:r w:rsidRPr="00C43B51">
              <w:rPr>
                <w:rFonts w:cs="Tahoma" w:hint="eastAsia"/>
                <w:sz w:val="18"/>
              </w:rPr>
              <w:t>计划</w:t>
            </w:r>
            <w:r w:rsidRPr="00C43B51">
              <w:rPr>
                <w:rFonts w:cs="Tahoma"/>
                <w:sz w:val="18"/>
              </w:rPr>
              <w:t xml:space="preserve"> E3</w:t>
            </w:r>
            <w:r w:rsidRPr="00C43B51">
              <w:rPr>
                <w:rFonts w:cs="Tahoma" w:hint="eastAsia"/>
                <w:sz w:val="18"/>
              </w:rPr>
              <w:t>升级至</w:t>
            </w:r>
            <w:r w:rsidRPr="00C43B51">
              <w:rPr>
                <w:rFonts w:cs="Tahoma"/>
                <w:sz w:val="18"/>
              </w:rPr>
              <w:t xml:space="preserve">Office 365 </w:t>
            </w:r>
            <w:r w:rsidRPr="00C43B51">
              <w:rPr>
                <w:rFonts w:cs="Tahoma" w:hint="eastAsia"/>
                <w:sz w:val="18"/>
              </w:rPr>
              <w:t>计划</w:t>
            </w:r>
            <w:r w:rsidRPr="00C43B51">
              <w:rPr>
                <w:rFonts w:cs="Tahoma"/>
                <w:sz w:val="18"/>
              </w:rPr>
              <w:t xml:space="preserve"> E4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C43B51">
              <w:rPr>
                <w:rFonts w:cs="Tahoma" w:hint="eastAsia"/>
                <w:sz w:val="18"/>
              </w:rPr>
              <w:t>从</w:t>
            </w:r>
            <w:r w:rsidRPr="00C43B51">
              <w:rPr>
                <w:rFonts w:cs="Tahoma"/>
                <w:sz w:val="18"/>
              </w:rPr>
              <w:t xml:space="preserve"> Exchange Online </w:t>
            </w:r>
            <w:r w:rsidRPr="00C43B51">
              <w:rPr>
                <w:rFonts w:cs="Tahoma" w:hint="eastAsia"/>
                <w:sz w:val="18"/>
              </w:rPr>
              <w:t>计划</w:t>
            </w:r>
            <w:r w:rsidRPr="00C43B51">
              <w:rPr>
                <w:rFonts w:cs="Tahoma"/>
                <w:sz w:val="18"/>
              </w:rPr>
              <w:t xml:space="preserve"> 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C43B51">
              <w:rPr>
                <w:rFonts w:cs="Tahoma"/>
                <w:sz w:val="18"/>
              </w:rPr>
              <w:t xml:space="preserve">Exchange Online </w:t>
            </w:r>
            <w:r w:rsidRPr="00C43B51">
              <w:rPr>
                <w:rFonts w:cs="Tahoma" w:hint="eastAsia"/>
                <w:sz w:val="18"/>
              </w:rPr>
              <w:t>计划</w:t>
            </w:r>
            <w:r w:rsidRPr="00C43B51">
              <w:rPr>
                <w:rFonts w:cs="Tahoma"/>
                <w:sz w:val="18"/>
              </w:rPr>
              <w:t xml:space="preserve"> 1</w:t>
            </w:r>
            <w:r w:rsidRPr="00C43B51">
              <w:rPr>
                <w:rFonts w:cs="Tahoma" w:hint="eastAsia"/>
                <w:sz w:val="18"/>
              </w:rPr>
              <w:t>升级至</w:t>
            </w:r>
            <w:r w:rsidRPr="00C43B51">
              <w:rPr>
                <w:rFonts w:cs="Tahoma"/>
                <w:sz w:val="18"/>
              </w:rPr>
              <w:t>Exchange Online</w:t>
            </w:r>
            <w:r w:rsidRPr="00226793">
              <w:rPr>
                <w:rFonts w:ascii="Arial" w:hAnsi="Arial" w:cs="Arial"/>
                <w:color w:val="000000"/>
                <w:sz w:val="18"/>
                <w:lang w:val="zh-CN"/>
              </w:rPr>
              <w:t xml:space="preserv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12"/>
              </w:numPr>
              <w:spacing w:after="0" w:line="240" w:lineRule="auto"/>
              <w:rPr>
                <w:color w:val="000000"/>
                <w:sz w:val="18"/>
              </w:rPr>
            </w:pPr>
            <w:r>
              <w:rPr>
                <w:rFonts w:hint="eastAsia"/>
                <w:sz w:val="18"/>
              </w:rPr>
              <w:t>从</w:t>
            </w:r>
            <w:r w:rsidR="00B27001" w:rsidRPr="00C43B51">
              <w:rPr>
                <w:rFonts w:cs="Tahoma"/>
                <w:sz w:val="18"/>
              </w:rPr>
              <w:t xml:space="preserve">Exchange Online </w:t>
            </w:r>
            <w:r w:rsidR="00B27001" w:rsidRPr="00C43B51">
              <w:rPr>
                <w:rFonts w:cs="Tahoma" w:hint="eastAsia"/>
                <w:sz w:val="18"/>
              </w:rPr>
              <w:t>计划</w:t>
            </w:r>
            <w:r w:rsidR="00B27001" w:rsidRPr="00C43B51">
              <w:rPr>
                <w:rFonts w:cs="Tahoma"/>
                <w:sz w:val="18"/>
              </w:rPr>
              <w:t xml:space="preserve"> 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078EA" w:rsidRPr="00711E6A">
              <w:rPr>
                <w:sz w:val="18"/>
                <w:lang w:val="zh-CN"/>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12"/>
              </w:numPr>
              <w:spacing w:after="0" w:line="240" w:lineRule="auto"/>
              <w:rPr>
                <w:rFonts w:cs="Tahoma"/>
                <w:color w:val="000000"/>
                <w:sz w:val="18"/>
                <w:szCs w:val="18"/>
              </w:rPr>
            </w:pPr>
            <w:r w:rsidRPr="00DC3793">
              <w:rPr>
                <w:rFonts w:cs="Tahoma"/>
                <w:sz w:val="18"/>
              </w:rPr>
              <w:t xml:space="preserve">Microsoft 365 Apps for </w:t>
            </w:r>
            <w:r w:rsidR="00F44293">
              <w:rPr>
                <w:rFonts w:cs="Tahoma"/>
                <w:sz w:val="18"/>
              </w:rPr>
              <w:t>E</w:t>
            </w:r>
            <w:r w:rsidRPr="00DC3793">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C3793" w:rsidRPr="00711E6A">
              <w:rPr>
                <w:rFonts w:cs="Tahoma"/>
                <w:sz w:val="18"/>
              </w:rPr>
              <w:t xml:space="preserve">Microsoft 365 Apps for </w:t>
            </w:r>
            <w:r w:rsidR="00F44293" w:rsidRPr="00711E6A">
              <w:rPr>
                <w:rFonts w:cs="Tahoma"/>
                <w:sz w:val="18"/>
              </w:rPr>
              <w:t>E</w:t>
            </w:r>
            <w:r w:rsidR="00DC3793" w:rsidRPr="00711E6A">
              <w:rPr>
                <w:rFonts w:cs="Tahoma"/>
                <w:sz w:val="18"/>
              </w:rPr>
              <w:t xml:space="preserve">nterprise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7C2A6E" w:rsidRPr="00711E6A">
              <w:rPr>
                <w:sz w:val="18"/>
                <w:lang w:val="zh-CN"/>
              </w:rPr>
              <w:t xml:space="preserve">Office 365 </w:t>
            </w:r>
            <w:r w:rsidR="007C2A6E" w:rsidRPr="00711E6A">
              <w:rPr>
                <w:rFonts w:ascii="Microsoft JhengHei" w:eastAsia="Microsoft JhengHei" w:hAnsi="Microsoft JhengHei" w:cs="Microsoft JhengHei" w:hint="eastAsia"/>
                <w:sz w:val="18"/>
                <w:lang w:val="zh-CN"/>
              </w:rPr>
              <w:t>计</w:t>
            </w:r>
            <w:r w:rsidR="007C2A6E" w:rsidRPr="00711E6A">
              <w:rPr>
                <w:rFonts w:ascii="MS Mincho" w:hAnsi="MS Mincho" w:cs="MS Mincho" w:hint="eastAsia"/>
                <w:sz w:val="18"/>
                <w:lang w:val="zh-CN"/>
              </w:rPr>
              <w:t>划</w:t>
            </w:r>
            <w:r w:rsidR="007C2A6E" w:rsidRPr="00711E6A">
              <w:rPr>
                <w:sz w:val="18"/>
                <w:lang w:val="zh-CN"/>
              </w:rPr>
              <w:t xml:space="preserve"> E3</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781137">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12"/>
              </w:numPr>
              <w:spacing w:after="0" w:line="240" w:lineRule="auto"/>
              <w:rPr>
                <w:color w:val="000000"/>
                <w:sz w:val="18"/>
              </w:rPr>
            </w:pPr>
            <w:r w:rsidRPr="00711E6A">
              <w:rPr>
                <w:sz w:val="18"/>
                <w:lang w:val="zh-CN"/>
              </w:rPr>
              <w:t>从</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6F1A1D" w:rsidRPr="00711E6A">
              <w:rPr>
                <w:sz w:val="18"/>
              </w:rPr>
              <w:t>F3</w:t>
            </w:r>
            <w:r w:rsidR="006F1A1D" w:rsidRPr="00711E6A">
              <w:rPr>
                <w:sz w:val="18"/>
                <w:lang w:val="zh-CN"/>
              </w:rPr>
              <w:t xml:space="preserv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12"/>
              </w:numPr>
              <w:spacing w:after="0" w:line="240" w:lineRule="auto"/>
              <w:rPr>
                <w:rFonts w:cs="Tahoma"/>
                <w:sz w:val="18"/>
              </w:rPr>
            </w:pPr>
            <w:r w:rsidRPr="00711E6A">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12"/>
              </w:numPr>
              <w:spacing w:after="0" w:line="240" w:lineRule="auto"/>
              <w:rPr>
                <w:color w:val="000000"/>
                <w:sz w:val="18"/>
              </w:rPr>
            </w:pPr>
            <w:r w:rsidRPr="00711E6A">
              <w:rPr>
                <w:rFonts w:hint="eastAsia"/>
                <w:sz w:val="18"/>
              </w:rPr>
              <w:t>从</w:t>
            </w:r>
            <w:r w:rsidR="005028A9" w:rsidRPr="00711E6A">
              <w:rPr>
                <w:rFonts w:cs="Tahoma"/>
                <w:sz w:val="18"/>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020E3C" w:rsidRPr="00711E6A">
              <w:rPr>
                <w:rFonts w:cs="Tahoma"/>
                <w:sz w:val="18"/>
              </w:rPr>
              <w:t xml:space="preserve">Exchange Online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5028A9" w:rsidRPr="00711E6A">
              <w:rPr>
                <w:sz w:val="18"/>
                <w:lang w:val="zh-CN"/>
              </w:rPr>
              <w:t>2</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12"/>
              </w:numPr>
              <w:spacing w:after="0" w:line="240" w:lineRule="auto"/>
              <w:rPr>
                <w:color w:val="000000" w:themeColor="text1"/>
                <w:sz w:val="18"/>
              </w:rPr>
            </w:pPr>
            <w:r w:rsidRPr="00711E6A">
              <w:rPr>
                <w:rFonts w:hint="eastAsia"/>
                <w:sz w:val="18"/>
              </w:rPr>
              <w:t>从</w:t>
            </w:r>
            <w:r w:rsidRPr="00711E6A">
              <w:rPr>
                <w:rFonts w:eastAsiaTheme="minorEastAsia"/>
                <w:sz w:val="18"/>
              </w:rPr>
              <w:t xml:space="preserve">Project Online </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2D6C9F" w:rsidRPr="00711E6A">
              <w:rPr>
                <w:rFonts w:eastAsiaTheme="minorEastAsia"/>
                <w:sz w:val="18"/>
              </w:rPr>
              <w:t xml:space="preserve">Project Online Premium </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12"/>
              </w:numPr>
              <w:spacing w:after="0" w:line="240" w:lineRule="auto"/>
              <w:rPr>
                <w:color w:val="000000" w:themeColor="text1"/>
              </w:rPr>
            </w:pPr>
            <w:r w:rsidRPr="00711E6A">
              <w:rPr>
                <w:rFonts w:hint="eastAsia"/>
                <w:sz w:val="18"/>
              </w:rPr>
              <w:t>从</w:t>
            </w:r>
            <w:r w:rsidR="00105DC8" w:rsidRPr="00711E6A">
              <w:rPr>
                <w:rFonts w:eastAsiaTheme="minorEastAsia"/>
                <w:sz w:val="18"/>
              </w:rPr>
              <w:t xml:space="preserve">Project Pro for Office 365 </w:t>
            </w:r>
            <w:r w:rsidR="00105DC8" w:rsidRPr="00711E6A">
              <w:rPr>
                <w:rFonts w:hint="eastAsia"/>
                <w:sz w:val="18"/>
                <w:lang w:val="zh-CN"/>
              </w:rPr>
              <w:t>升</w:t>
            </w:r>
            <w:r w:rsidR="00105DC8" w:rsidRPr="00711E6A">
              <w:rPr>
                <w:rFonts w:ascii="Microsoft JhengHei" w:eastAsia="Microsoft JhengHei" w:hAnsi="Microsoft JhengHei" w:cs="Microsoft JhengHei" w:hint="eastAsia"/>
                <w:sz w:val="18"/>
                <w:lang w:val="zh-CN"/>
              </w:rPr>
              <w:t>级</w:t>
            </w:r>
            <w:r w:rsidR="00105DC8" w:rsidRPr="00711E6A">
              <w:rPr>
                <w:rFonts w:ascii="MS Mincho" w:hAnsi="MS Mincho" w:cs="MS Mincho" w:hint="eastAsia"/>
                <w:sz w:val="18"/>
                <w:lang w:val="zh-CN"/>
              </w:rPr>
              <w:t>至</w:t>
            </w:r>
            <w:r w:rsidR="002D6C9F" w:rsidRPr="00711E6A">
              <w:rPr>
                <w:rFonts w:eastAsiaTheme="minorEastAsia"/>
                <w:sz w:val="18"/>
              </w:rPr>
              <w:t xml:space="preserve">Project Online Professional </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12"/>
              </w:numPr>
              <w:spacing w:after="0" w:line="240" w:lineRule="auto"/>
              <w:rPr>
                <w:sz w:val="20"/>
              </w:rPr>
            </w:pPr>
            <w:r w:rsidRPr="00711E6A">
              <w:rPr>
                <w:rFonts w:hint="eastAsia"/>
                <w:sz w:val="18"/>
              </w:rPr>
              <w:t>从</w:t>
            </w:r>
            <w:r w:rsidRPr="00711E6A">
              <w:rPr>
                <w:rFonts w:eastAsiaTheme="minorEastAsia"/>
                <w:sz w:val="18"/>
              </w:rPr>
              <w:t>Project Online Professional</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rFonts w:eastAsiaTheme="minorEastAsia"/>
                <w:sz w:val="18"/>
              </w:rPr>
              <w:t xml:space="preserve"> </w:t>
            </w:r>
            <w:r w:rsidR="002D6C9F" w:rsidRPr="00711E6A">
              <w:rPr>
                <w:rFonts w:eastAsiaTheme="minorEastAsia"/>
                <w:sz w:val="18"/>
              </w:rPr>
              <w:t xml:space="preserve">Project Online Premium </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14" w:name="_Toc83388254"/>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14"/>
    </w:p>
    <w:p w14:paraId="73D329D6" w14:textId="6F8863A0" w:rsidR="00B93883" w:rsidRPr="00A34B86" w:rsidRDefault="00B32841" w:rsidP="00B93883">
      <w:pPr>
        <w:pStyle w:val="F2VlAmend-Body-After-Table"/>
        <w:keepNext/>
        <w:spacing w:after="120"/>
        <w:rPr>
          <w:rFonts w:eastAsia="SimSun"/>
          <w:lang w:val="en-US"/>
        </w:rPr>
      </w:pPr>
      <w:bookmarkStart w:id="115" w:name="_Hlk58855278"/>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bookmarkEnd w:id="115"/>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40586CDD"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00423549" w:rsidRPr="008316BC">
              <w:rPr>
                <w:rFonts w:cs="Tahoma"/>
                <w:sz w:val="18"/>
                <w:szCs w:val="18"/>
              </w:rPr>
              <w:t>Microsoft 365 Apps</w:t>
            </w:r>
          </w:p>
          <w:p w14:paraId="060D4E3A" w14:textId="1B5537CC"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00423549" w:rsidRPr="008316BC">
              <w:rPr>
                <w:rFonts w:cs="Tahoma"/>
                <w:sz w:val="18"/>
                <w:szCs w:val="18"/>
              </w:rPr>
              <w:t>Microsoft 365 Apps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适用于教职员工的</w:t>
            </w:r>
            <w:r w:rsidRPr="00804DAA">
              <w:rPr>
                <w:rFonts w:cs="Arial"/>
                <w:sz w:val="18"/>
                <w:szCs w:val="18"/>
              </w:rPr>
              <w:t>Visio Online Plan 2</w:t>
            </w:r>
          </w:p>
          <w:p w14:paraId="71C80C6A"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适用于学生的</w:t>
            </w:r>
            <w:r w:rsidRPr="00804DAA">
              <w:rPr>
                <w:rFonts w:cs="Arial"/>
                <w:sz w:val="18"/>
                <w:szCs w:val="18"/>
              </w:rPr>
              <w:t>Visio Online Plan 2</w:t>
            </w:r>
          </w:p>
          <w:p w14:paraId="2D6179D2"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适用于校友的</w:t>
            </w:r>
            <w:r w:rsidRPr="00804DAA">
              <w:rPr>
                <w:rFonts w:cs="Arial"/>
                <w:sz w:val="18"/>
                <w:szCs w:val="18"/>
              </w:rPr>
              <w:t>Exchange Online (</w:t>
            </w:r>
            <w:r w:rsidRPr="00804DAA">
              <w:rPr>
                <w:rFonts w:cs="Arial" w:hint="eastAsia"/>
                <w:sz w:val="18"/>
                <w:szCs w:val="18"/>
              </w:rPr>
              <w:t>计划</w:t>
            </w:r>
            <w:r w:rsidRPr="00804DAA">
              <w:rPr>
                <w:rFonts w:cs="Arial"/>
                <w:sz w:val="18"/>
                <w:szCs w:val="18"/>
              </w:rPr>
              <w:t xml:space="preserve"> 1)</w:t>
            </w:r>
          </w:p>
          <w:p w14:paraId="697EB8A1" w14:textId="77777777"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P1</w:t>
            </w:r>
          </w:p>
          <w:p w14:paraId="213DC0D8" w14:textId="3D7DD92F"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P2</w:t>
            </w:r>
          </w:p>
          <w:p w14:paraId="0F8B2D0E" w14:textId="4AD80A2D" w:rsidR="00684D21" w:rsidRPr="00804DAA" w:rsidRDefault="00684D21" w:rsidP="00684D21">
            <w:pPr>
              <w:numPr>
                <w:ilvl w:val="0"/>
                <w:numId w:val="12"/>
              </w:numPr>
              <w:spacing w:after="0" w:line="240" w:lineRule="auto"/>
              <w:rPr>
                <w:rFonts w:eastAsiaTheme="minorEastAsia"/>
                <w:sz w:val="18"/>
              </w:rPr>
            </w:pPr>
            <w:r w:rsidRPr="00804DAA">
              <w:rPr>
                <w:rFonts w:eastAsiaTheme="minorEastAsia" w:hint="eastAsia"/>
                <w:sz w:val="18"/>
              </w:rPr>
              <w:t>适用于教职员工的</w:t>
            </w:r>
            <w:r w:rsidRPr="00804DAA">
              <w:rPr>
                <w:rFonts w:eastAsiaTheme="minorEastAsia"/>
                <w:sz w:val="18"/>
              </w:rPr>
              <w:t>Microsoft Intune (per user)</w:t>
            </w:r>
          </w:p>
          <w:p w14:paraId="48A8A533" w14:textId="77777777" w:rsidR="00684D21" w:rsidRPr="00DD6C9E" w:rsidRDefault="00684D21" w:rsidP="003E1552">
            <w:pPr>
              <w:numPr>
                <w:ilvl w:val="0"/>
                <w:numId w:val="12"/>
              </w:numPr>
              <w:spacing w:after="0" w:line="240" w:lineRule="auto"/>
              <w:rPr>
                <w:rFonts w:cs="Arial"/>
                <w:sz w:val="18"/>
                <w:szCs w:val="18"/>
              </w:rPr>
            </w:pPr>
            <w:r w:rsidRPr="00DD6C9E">
              <w:rPr>
                <w:rFonts w:eastAsiaTheme="minorEastAsia" w:hint="eastAsia"/>
                <w:sz w:val="18"/>
              </w:rPr>
              <w:t>适用于学生的</w:t>
            </w:r>
            <w:r w:rsidRPr="00DD6C9E">
              <w:rPr>
                <w:rFonts w:eastAsiaTheme="minorEastAsia"/>
                <w:sz w:val="18"/>
              </w:rPr>
              <w:t>Microsoft Intune (per user)</w:t>
            </w:r>
          </w:p>
          <w:p w14:paraId="1199C535" w14:textId="3AB7FF8B" w:rsidR="00DE70E9" w:rsidRPr="00DD6C9E" w:rsidRDefault="00DE70E9" w:rsidP="00DE70E9">
            <w:pPr>
              <w:numPr>
                <w:ilvl w:val="0"/>
                <w:numId w:val="12"/>
              </w:numPr>
              <w:spacing w:after="0" w:line="240" w:lineRule="auto"/>
              <w:rPr>
                <w:rFonts w:cs="Arial"/>
                <w:sz w:val="18"/>
                <w:szCs w:val="18"/>
              </w:rPr>
            </w:pPr>
            <w:r w:rsidRPr="00DD6C9E">
              <w:rPr>
                <w:rFonts w:eastAsiaTheme="minorEastAsia" w:hint="eastAsia"/>
                <w:sz w:val="18"/>
              </w:rPr>
              <w:t>适用于教职员工的</w:t>
            </w:r>
            <w:r w:rsidRPr="00DD6C9E">
              <w:rPr>
                <w:rFonts w:cs="Arial"/>
                <w:sz w:val="18"/>
                <w:szCs w:val="18"/>
              </w:rPr>
              <w:t>Azure Information Protection Premium Plan 1 (User SL)</w:t>
            </w:r>
          </w:p>
          <w:p w14:paraId="2291362C" w14:textId="06E9E5D9" w:rsidR="00DE70E9" w:rsidRPr="009410C7" w:rsidRDefault="00DE70E9" w:rsidP="00DE70E9">
            <w:pPr>
              <w:numPr>
                <w:ilvl w:val="0"/>
                <w:numId w:val="12"/>
              </w:numPr>
              <w:spacing w:after="0" w:line="240" w:lineRule="auto"/>
              <w:rPr>
                <w:rFonts w:cs="Arial"/>
                <w:sz w:val="18"/>
                <w:szCs w:val="18"/>
              </w:rPr>
            </w:pPr>
            <w:r w:rsidRPr="00DD6C9E">
              <w:rPr>
                <w:rFonts w:eastAsiaTheme="minorEastAsia" w:hint="eastAsia"/>
                <w:sz w:val="18"/>
              </w:rPr>
              <w:lastRenderedPageBreak/>
              <w:t>适用于学生的</w:t>
            </w:r>
            <w:r w:rsidRPr="00DD6C9E">
              <w:rPr>
                <w:rFonts w:cs="Arial"/>
                <w:sz w:val="18"/>
                <w:szCs w:val="18"/>
              </w:rPr>
              <w:t>Azure Information Protection Premium Plan 1 (User SL)</w:t>
            </w:r>
          </w:p>
        </w:tc>
        <w:tc>
          <w:tcPr>
            <w:tcW w:w="4680" w:type="dxa"/>
            <w:tcBorders>
              <w:top w:val="nil"/>
              <w:left w:val="single" w:sz="8" w:space="0" w:color="auto"/>
              <w:bottom w:val="single" w:sz="4" w:space="0" w:color="auto"/>
              <w:right w:val="single" w:sz="8" w:space="0" w:color="auto"/>
            </w:tcBorders>
          </w:tcPr>
          <w:p w14:paraId="37D7EC9C" w14:textId="004CF3B8" w:rsidR="00443FE5" w:rsidRPr="00FA33C3" w:rsidRDefault="000753E3" w:rsidP="00804DAA">
            <w:pPr>
              <w:numPr>
                <w:ilvl w:val="0"/>
                <w:numId w:val="12"/>
              </w:numPr>
              <w:spacing w:before="120" w:after="0" w:line="240" w:lineRule="auto"/>
              <w:rPr>
                <w:rFonts w:cs="Arial"/>
                <w:sz w:val="18"/>
                <w:szCs w:val="18"/>
              </w:rPr>
            </w:pPr>
            <w:r w:rsidRPr="008316BC">
              <w:rPr>
                <w:rFonts w:cs="Tahoma"/>
                <w:sz w:val="18"/>
                <w:szCs w:val="18"/>
              </w:rPr>
              <w:lastRenderedPageBreak/>
              <w:t>Microsoft 365 Apps</w:t>
            </w:r>
            <w:r w:rsidR="00B93883" w:rsidRPr="00FA33C3">
              <w:rPr>
                <w:rFonts w:cs="Arial"/>
                <w:sz w:val="18"/>
                <w:szCs w:val="18"/>
              </w:rPr>
              <w:t>学生优惠</w:t>
            </w:r>
          </w:p>
        </w:tc>
      </w:tr>
    </w:tbl>
    <w:p w14:paraId="5554C995" w14:textId="0C2467D6" w:rsidR="00BE1417" w:rsidRPr="008E2AD9" w:rsidRDefault="00504056" w:rsidP="00BE1417">
      <w:pPr>
        <w:pStyle w:val="ProductList-SubSubSectionHeading"/>
        <w:outlineLvl w:val="1"/>
      </w:pPr>
      <w:bookmarkStart w:id="116" w:name="_Toc83388255"/>
      <w:r w:rsidRPr="008E2AD9">
        <w:rPr>
          <w:rFonts w:hint="eastAsia"/>
        </w:rPr>
        <w:t>世纪互联产品可用性定义</w:t>
      </w:r>
      <w:bookmarkEnd w:id="116"/>
    </w:p>
    <w:p w14:paraId="30C62A81" w14:textId="77777777" w:rsidR="00941D0D" w:rsidRPr="008E2AD9" w:rsidRDefault="00941D0D" w:rsidP="00A0565B">
      <w:pPr>
        <w:pStyle w:val="ProductList-Body"/>
        <w:spacing w:after="120"/>
      </w:pPr>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lastRenderedPageBreak/>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Pr="00697D62" w:rsidRDefault="00D67A4B" w:rsidP="00233C87">
      <w:pPr>
        <w:pStyle w:val="ProductList-SectionHeading"/>
        <w:outlineLvl w:val="0"/>
      </w:pPr>
      <w:bookmarkStart w:id="117" w:name="Attachment1"/>
      <w:bookmarkStart w:id="118" w:name="_Toc83388256"/>
      <w:bookmarkEnd w:id="117"/>
      <w:r w:rsidRPr="00697D62">
        <w:rPr>
          <w:rFonts w:hint="eastAsia"/>
        </w:rPr>
        <w:lastRenderedPageBreak/>
        <w:t>附件</w:t>
      </w:r>
      <w:r w:rsidRPr="00697D62">
        <w:rPr>
          <w:rFonts w:hint="eastAsia"/>
        </w:rPr>
        <w:t xml:space="preserve"> 1</w:t>
      </w:r>
      <w:r w:rsidRPr="00697D62">
        <w:rPr>
          <w:rFonts w:hint="eastAsia"/>
        </w:rPr>
        <w:t>——声明</w:t>
      </w:r>
      <w:bookmarkEnd w:id="104"/>
      <w:bookmarkEnd w:id="118"/>
    </w:p>
    <w:p w14:paraId="6B7DCFEA" w14:textId="67884488" w:rsidR="000B2C11" w:rsidRPr="00697D62" w:rsidRDefault="00B77E73" w:rsidP="00453B74">
      <w:pPr>
        <w:pStyle w:val="ProductList-Offering1Heading"/>
        <w:outlineLvl w:val="1"/>
      </w:pPr>
      <w:bookmarkStart w:id="119" w:name="_Toc83388257"/>
      <w:bookmarkStart w:id="120" w:name="_Toc2175666"/>
      <w:r w:rsidRPr="00697D62">
        <w:rPr>
          <w:rFonts w:hint="eastAsia"/>
        </w:rPr>
        <w:t>不在</w:t>
      </w:r>
      <w:r w:rsidRPr="00697D62">
        <w:rPr>
          <w:rFonts w:hint="eastAsia"/>
        </w:rPr>
        <w:t>DPA</w:t>
      </w:r>
      <w:r w:rsidRPr="00697D62">
        <w:rPr>
          <w:rFonts w:hint="eastAsia"/>
        </w:rPr>
        <w:t>范围内的在线服务</w:t>
      </w:r>
      <w:bookmarkEnd w:id="119"/>
    </w:p>
    <w:p w14:paraId="549E29AF" w14:textId="531897A2" w:rsidR="000B2C11" w:rsidRPr="00697D62" w:rsidRDefault="000B2C11" w:rsidP="00AF515D">
      <w:pPr>
        <w:pStyle w:val="ProductList-Body"/>
      </w:pPr>
      <w:bookmarkStart w:id="121" w:name="_Toc74327575"/>
      <w:r w:rsidRPr="00697D62">
        <w:t>DPA</w:t>
      </w:r>
      <w:r w:rsidRPr="00697D62">
        <w:rPr>
          <w:rFonts w:hint="eastAsia"/>
        </w:rPr>
        <w:t>条款不适用于：</w:t>
      </w:r>
      <w:r w:rsidR="00206118" w:rsidRPr="00697D62">
        <w:t xml:space="preserve">Azure Stack HCI </w:t>
      </w:r>
      <w:r w:rsidR="00206118" w:rsidRPr="00697D62">
        <w:rPr>
          <w:rFonts w:hint="eastAsia"/>
        </w:rPr>
        <w:t>和</w:t>
      </w:r>
      <w:r w:rsidRPr="00697D62">
        <w:t>Azure Stack Hub</w:t>
      </w:r>
      <w:r w:rsidRPr="00697D62">
        <w:rPr>
          <w:rFonts w:hint="eastAsia"/>
        </w:rPr>
        <w:t>。该</w:t>
      </w:r>
      <w:r w:rsidR="00206118" w:rsidRPr="00697D62">
        <w:rPr>
          <w:rFonts w:hint="eastAsia"/>
        </w:rPr>
        <w:t>等</w:t>
      </w:r>
      <w:r w:rsidRPr="00697D62">
        <w:rPr>
          <w:rFonts w:hint="eastAsia"/>
        </w:rPr>
        <w:t>在线服务受适用的</w:t>
      </w:r>
      <w:hyperlink w:anchor="OnlineServiceSpecificTerms" w:history="1">
        <w:r w:rsidRPr="00697D62">
          <w:rPr>
            <w:rFonts w:hint="eastAsia"/>
          </w:rPr>
          <w:t>特定在线服务的条款</w:t>
        </w:r>
      </w:hyperlink>
      <w:r w:rsidRPr="00697D62">
        <w:rPr>
          <w:rFonts w:hint="eastAsia"/>
        </w:rPr>
        <w:t>中的隐私和安全条款规制。</w:t>
      </w:r>
      <w:bookmarkEnd w:id="121"/>
    </w:p>
    <w:p w14:paraId="49EBFDF8" w14:textId="77777777" w:rsidR="00AF515D" w:rsidRPr="00697D62" w:rsidRDefault="00AF515D" w:rsidP="00AF515D">
      <w:pPr>
        <w:pStyle w:val="ProductList-Body"/>
      </w:pPr>
    </w:p>
    <w:p w14:paraId="6D9E385C" w14:textId="77777777" w:rsidR="000B2C11" w:rsidRPr="00697D62" w:rsidRDefault="000B2C11" w:rsidP="000B2C11">
      <w:pPr>
        <w:pStyle w:val="ProductList-Offering1Heading"/>
        <w:outlineLvl w:val="1"/>
      </w:pPr>
      <w:bookmarkStart w:id="122" w:name="_Toc83388258"/>
      <w:r w:rsidRPr="00697D62">
        <w:rPr>
          <w:rFonts w:hint="eastAsia"/>
        </w:rPr>
        <w:t>核心在线服务</w:t>
      </w:r>
      <w:bookmarkEnd w:id="122"/>
    </w:p>
    <w:p w14:paraId="0A27C78C" w14:textId="78C78CC4" w:rsidR="000B2C11" w:rsidRPr="00697D62" w:rsidRDefault="000B2C11" w:rsidP="00AF515D">
      <w:pPr>
        <w:pStyle w:val="ProductList-Body"/>
      </w:pPr>
      <w:bookmarkStart w:id="123" w:name="_Toc74327577"/>
      <w:r w:rsidRPr="00697D62">
        <w:t>“</w:t>
      </w:r>
      <w:proofErr w:type="gramStart"/>
      <w:r w:rsidRPr="00697D62">
        <w:rPr>
          <w:rFonts w:hint="eastAsia"/>
        </w:rPr>
        <w:t>核心在线服务</w:t>
      </w:r>
      <w:r w:rsidRPr="00697D62">
        <w:t>”</w:t>
      </w:r>
      <w:r w:rsidRPr="00697D62">
        <w:rPr>
          <w:rFonts w:hint="eastAsia"/>
        </w:rPr>
        <w:t>一词仅适用于下表中的服务</w:t>
      </w:r>
      <w:proofErr w:type="gramEnd"/>
      <w:r w:rsidRPr="00697D62">
        <w:rPr>
          <w:rFonts w:hint="eastAsia"/>
        </w:rPr>
        <w:t>，不包括任何预览版。</w:t>
      </w:r>
      <w:bookmarkEnd w:id="123"/>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0B2C11" w:rsidRPr="00697D62" w14:paraId="1042C8EF" w14:textId="77777777" w:rsidTr="00486635">
        <w:trPr>
          <w:tblHeader/>
        </w:trPr>
        <w:tc>
          <w:tcPr>
            <w:tcW w:w="10800" w:type="dxa"/>
            <w:gridSpan w:val="2"/>
            <w:shd w:val="clear" w:color="auto" w:fill="0072C6"/>
          </w:tcPr>
          <w:p w14:paraId="5C7504B7" w14:textId="77777777" w:rsidR="000B2C11" w:rsidRPr="00697D62" w:rsidRDefault="000B2C11" w:rsidP="00486635">
            <w:pPr>
              <w:spacing w:before="20" w:after="20"/>
              <w:rPr>
                <w:color w:val="FFFFFF" w:themeColor="background1"/>
                <w:sz w:val="16"/>
                <w:szCs w:val="16"/>
              </w:rPr>
            </w:pPr>
            <w:r w:rsidRPr="00697D62">
              <w:rPr>
                <w:rFonts w:hint="eastAsia"/>
                <w:color w:val="FFFFFF" w:themeColor="background1"/>
                <w:sz w:val="16"/>
                <w:szCs w:val="16"/>
              </w:rPr>
              <w:t>在线服务</w:t>
            </w:r>
          </w:p>
        </w:tc>
      </w:tr>
      <w:tr w:rsidR="000B2C11" w:rsidRPr="00697D62" w14:paraId="35C206BE" w14:textId="77777777" w:rsidTr="00486635">
        <w:tc>
          <w:tcPr>
            <w:tcW w:w="2610" w:type="dxa"/>
            <w:vAlign w:val="center"/>
          </w:tcPr>
          <w:p w14:paraId="6D23343D"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Dynamics 365 </w:t>
            </w:r>
            <w:r w:rsidRPr="00697D62">
              <w:rPr>
                <w:rFonts w:ascii="Calibri" w:hAnsi="Calibri" w:cs="Times New Roman" w:hint="eastAsia"/>
                <w:sz w:val="16"/>
                <w:szCs w:val="16"/>
              </w:rPr>
              <w:t>核心服务</w:t>
            </w:r>
          </w:p>
        </w:tc>
        <w:tc>
          <w:tcPr>
            <w:tcW w:w="8190" w:type="dxa"/>
          </w:tcPr>
          <w:p w14:paraId="7A9809EF"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以下每一服务均可作为独立的服务或包含在</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品牌计划或应用程序中：</w:t>
            </w:r>
            <w:r w:rsidRPr="00697D62">
              <w:rPr>
                <w:rFonts w:ascii="Calibri" w:hAnsi="Calibri" w:cs="Times New Roman" w:hint="eastAsia"/>
                <w:sz w:val="16"/>
                <w:szCs w:val="16"/>
              </w:rPr>
              <w:t>Dynamics 365 Customer Service Enterprise</w:t>
            </w:r>
            <w:r w:rsidRPr="00697D62">
              <w:rPr>
                <w:rFonts w:ascii="Calibri" w:hAnsi="Calibri" w:cs="Times New Roman" w:hint="eastAsia"/>
                <w:sz w:val="16"/>
                <w:szCs w:val="16"/>
              </w:rPr>
              <w:t>、</w:t>
            </w:r>
            <w:r w:rsidRPr="00697D62">
              <w:rPr>
                <w:rFonts w:ascii="Calibri" w:hAnsi="Calibri" w:cs="Times New Roman" w:hint="eastAsia"/>
                <w:sz w:val="16"/>
                <w:szCs w:val="16"/>
              </w:rPr>
              <w:t>Dynamics 365 Customer Service Professional</w:t>
            </w:r>
            <w:r w:rsidRPr="00697D62">
              <w:rPr>
                <w:rFonts w:ascii="Calibri" w:hAnsi="Calibri" w:cs="Times New Roman" w:hint="eastAsia"/>
                <w:sz w:val="16"/>
                <w:szCs w:val="16"/>
              </w:rPr>
              <w:t>、</w:t>
            </w:r>
            <w:r w:rsidRPr="00697D62">
              <w:rPr>
                <w:rFonts w:ascii="Calibri" w:hAnsi="Calibri" w:cs="Times New Roman" w:hint="eastAsia"/>
                <w:sz w:val="16"/>
                <w:szCs w:val="16"/>
              </w:rPr>
              <w:t>Dynamics 365 Field Service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sz w:val="16"/>
                <w:szCs w:val="16"/>
              </w:rPr>
              <w:t>Supply Chain Management</w:t>
            </w:r>
            <w:r w:rsidRPr="00697D62">
              <w:rPr>
                <w:rFonts w:ascii="Calibri" w:hAnsi="Calibri" w:cs="Times New Roman" w:hint="eastAsia"/>
                <w:sz w:val="16"/>
                <w:szCs w:val="16"/>
              </w:rPr>
              <w:t>、</w:t>
            </w:r>
            <w:r w:rsidRPr="00697D62">
              <w:rPr>
                <w:rFonts w:ascii="Calibri" w:hAnsi="Calibri" w:cs="Times New Roman"/>
                <w:sz w:val="16"/>
                <w:szCs w:val="16"/>
              </w:rPr>
              <w:t>Dynamics 365 Finance</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w:t>
            </w:r>
            <w:r w:rsidRPr="00697D62">
              <w:rPr>
                <w:rFonts w:ascii="Calibri" w:hAnsi="Calibri" w:cs="Times New Roman" w:hint="eastAsia"/>
                <w:sz w:val="16"/>
                <w:szCs w:val="16"/>
              </w:rPr>
              <w:t>Dynamics 365 Sales Enterprise</w:t>
            </w:r>
            <w:r w:rsidRPr="00697D62">
              <w:rPr>
                <w:rFonts w:ascii="Calibri" w:hAnsi="Calibri" w:cs="Times New Roman"/>
                <w:sz w:val="16"/>
                <w:szCs w:val="16"/>
              </w:rPr>
              <w:t xml:space="preserve"> </w:t>
            </w:r>
            <w:r w:rsidRPr="00697D62">
              <w:rPr>
                <w:rFonts w:ascii="Calibri" w:hAnsi="Calibri" w:cs="Times New Roman" w:hint="eastAsia"/>
                <w:sz w:val="16"/>
                <w:szCs w:val="16"/>
              </w:rPr>
              <w:t>和</w:t>
            </w:r>
            <w:r w:rsidRPr="00697D62">
              <w:rPr>
                <w:rFonts w:ascii="Calibri" w:hAnsi="Calibri" w:cs="Times New Roman" w:hint="eastAsia"/>
                <w:sz w:val="16"/>
                <w:szCs w:val="16"/>
              </w:rPr>
              <w:t xml:space="preserve"> Dynamics 365 Sales Professional</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hint="eastAsia"/>
                <w:sz w:val="16"/>
                <w:szCs w:val="16"/>
              </w:rPr>
              <w:t>核心服务不包括</w:t>
            </w:r>
            <w:r w:rsidRPr="00697D62">
              <w:rPr>
                <w:rFonts w:ascii="Calibri" w:hAnsi="Calibri" w:cs="Times New Roman" w:hint="eastAsia"/>
                <w:sz w:val="16"/>
                <w:szCs w:val="16"/>
              </w:rPr>
              <w:t xml:space="preserve"> (1) </w:t>
            </w:r>
            <w:r w:rsidRPr="00697D62">
              <w:rPr>
                <w:rFonts w:ascii="Calibri" w:hAnsi="Calibri" w:cs="Times New Roman" w:hint="eastAsia"/>
                <w:sz w:val="16"/>
                <w:szCs w:val="16"/>
              </w:rPr>
              <w:t>适用于受支持的设备或软件的</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服务，包括但不限于适用于应用程序、平板电脑、手机或其中任一项的</w:t>
            </w:r>
            <w:r w:rsidRPr="00697D62">
              <w:rPr>
                <w:rFonts w:ascii="Calibri" w:hAnsi="Calibri" w:cs="Times New Roman" w:hint="eastAsia"/>
                <w:sz w:val="16"/>
                <w:szCs w:val="16"/>
              </w:rPr>
              <w:t xml:space="preserve"> Dynamics 365</w:t>
            </w:r>
            <w:r w:rsidRPr="00697D62">
              <w:rPr>
                <w:rFonts w:ascii="Calibri" w:hAnsi="Calibri" w:cs="Times New Roman" w:hint="eastAsia"/>
                <w:sz w:val="16"/>
                <w:szCs w:val="16"/>
              </w:rPr>
              <w:t>；</w:t>
            </w:r>
            <w:r w:rsidRPr="00697D62">
              <w:rPr>
                <w:rFonts w:ascii="Calibri" w:hAnsi="Calibri" w:cs="Times New Roman" w:hint="eastAsia"/>
                <w:sz w:val="16"/>
                <w:szCs w:val="16"/>
              </w:rPr>
              <w:t>(2) LinkedIn Sales Navigator</w:t>
            </w:r>
            <w:r w:rsidRPr="00697D62">
              <w:rPr>
                <w:rFonts w:ascii="Calibri" w:hAnsi="Calibri" w:cs="Times New Roman" w:hint="eastAsia"/>
                <w:sz w:val="16"/>
                <w:szCs w:val="16"/>
              </w:rPr>
              <w:t>；或者</w:t>
            </w:r>
            <w:r w:rsidRPr="00697D62">
              <w:rPr>
                <w:rFonts w:ascii="Calibri" w:hAnsi="Calibri" w:cs="Times New Roman" w:hint="eastAsia"/>
                <w:sz w:val="16"/>
                <w:szCs w:val="16"/>
              </w:rPr>
              <w:t xml:space="preserve"> (3) </w:t>
            </w:r>
            <w:r w:rsidRPr="00697D62">
              <w:rPr>
                <w:rFonts w:ascii="Calibri" w:hAnsi="Calibri" w:cs="Times New Roman" w:hint="eastAsia"/>
                <w:sz w:val="16"/>
                <w:szCs w:val="16"/>
              </w:rPr>
              <w:t>随</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核心服务提供或与之相关的任何其他独立品牌的服务，但相应服务的许可条款中另有明确规定的除外。</w:t>
            </w:r>
          </w:p>
        </w:tc>
      </w:tr>
      <w:tr w:rsidR="000B2C11" w:rsidRPr="00697D62" w14:paraId="4D68A26A" w14:textId="77777777" w:rsidTr="00486635">
        <w:tc>
          <w:tcPr>
            <w:tcW w:w="2610" w:type="dxa"/>
            <w:vAlign w:val="center"/>
          </w:tcPr>
          <w:p w14:paraId="6F8976A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Office 365 </w:t>
            </w:r>
            <w:r w:rsidRPr="00697D62">
              <w:rPr>
                <w:rFonts w:ascii="Calibri" w:hAnsi="Calibri" w:cs="Times New Roman" w:hint="eastAsia"/>
                <w:sz w:val="16"/>
                <w:szCs w:val="16"/>
              </w:rPr>
              <w:t>服务</w:t>
            </w:r>
          </w:p>
        </w:tc>
        <w:tc>
          <w:tcPr>
            <w:tcW w:w="8190" w:type="dxa"/>
          </w:tcPr>
          <w:p w14:paraId="079A818D" w14:textId="5BE4B666"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以下服务，每一项均可作为独立的服务或包括在</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品牌的计划或套件中：</w:t>
            </w:r>
            <w:r w:rsidRPr="00BE1F18">
              <w:rPr>
                <w:rFonts w:ascii="Calibri" w:hAnsi="Calibri" w:cs="Times New Roman" w:hint="eastAsia"/>
                <w:sz w:val="16"/>
                <w:szCs w:val="16"/>
              </w:rPr>
              <w:t>Exchange Online Archiving</w:t>
            </w:r>
            <w:r w:rsidRPr="00BE1F18">
              <w:rPr>
                <w:rFonts w:ascii="Calibri" w:hAnsi="Calibri" w:cs="Times New Roman" w:hint="eastAsia"/>
                <w:sz w:val="16"/>
                <w:szCs w:val="16"/>
              </w:rPr>
              <w:t>、</w:t>
            </w:r>
            <w:r w:rsidRPr="00BE1F18">
              <w:rPr>
                <w:rFonts w:ascii="Calibri" w:hAnsi="Calibri" w:cs="Times New Roman" w:hint="eastAsia"/>
                <w:sz w:val="16"/>
                <w:szCs w:val="16"/>
              </w:rPr>
              <w:t>Exchange Online Protection</w:t>
            </w:r>
            <w:r w:rsidRPr="00BE1F18">
              <w:rPr>
                <w:rFonts w:ascii="Calibri" w:hAnsi="Calibri" w:cs="Times New Roman" w:hint="eastAsia"/>
                <w:sz w:val="16"/>
                <w:szCs w:val="16"/>
              </w:rPr>
              <w:t>、</w:t>
            </w:r>
            <w:r w:rsidRPr="00BE1F18">
              <w:rPr>
                <w:rFonts w:ascii="Calibri" w:hAnsi="Calibri" w:cs="Times New Roman" w:hint="eastAsia"/>
                <w:sz w:val="16"/>
                <w:szCs w:val="16"/>
              </w:rPr>
              <w:t>Exchange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w:t>
            </w:r>
            <w:r w:rsidRPr="00BE1F18">
              <w:rPr>
                <w:rFonts w:ascii="Calibri" w:hAnsi="Calibri" w:cs="Times New Roman"/>
                <w:sz w:val="16"/>
                <w:szCs w:val="16"/>
              </w:rPr>
              <w:t>for the we</w:t>
            </w:r>
            <w:r w:rsidRPr="00BE1F18">
              <w:rPr>
                <w:rFonts w:ascii="Calibri" w:hAnsi="Calibri" w:cs="Times New Roman" w:hint="eastAsia"/>
                <w:sz w:val="16"/>
                <w:szCs w:val="16"/>
              </w:rPr>
              <w:t>b</w:t>
            </w:r>
            <w:r w:rsidRPr="00BE1F18">
              <w:rPr>
                <w:rFonts w:ascii="Calibri" w:hAnsi="Calibri" w:cs="Times New Roman" w:hint="eastAsia"/>
                <w:sz w:val="16"/>
                <w:szCs w:val="16"/>
              </w:rPr>
              <w:t>、</w:t>
            </w:r>
            <w:r w:rsidRPr="00BE1F18">
              <w:rPr>
                <w:rFonts w:ascii="Calibri" w:hAnsi="Calibri" w:cs="Times New Roman" w:hint="eastAsia"/>
                <w:sz w:val="16"/>
                <w:szCs w:val="16"/>
              </w:rPr>
              <w:t>OneDrive for Business</w:t>
            </w:r>
            <w:r w:rsidRPr="00BE1F18">
              <w:rPr>
                <w:rFonts w:ascii="Calibri" w:hAnsi="Calibri" w:cs="Times New Roman" w:hint="eastAsia"/>
                <w:sz w:val="16"/>
                <w:szCs w:val="16"/>
              </w:rPr>
              <w:t>、</w:t>
            </w:r>
            <w:r w:rsidRPr="00BE1F18">
              <w:rPr>
                <w:rFonts w:ascii="Calibri" w:hAnsi="Calibri" w:cs="Times New Roman" w:hint="eastAsia"/>
                <w:sz w:val="16"/>
                <w:szCs w:val="16"/>
              </w:rPr>
              <w:t>Outlook Customer Manager</w:t>
            </w:r>
            <w:r w:rsidRPr="00BE1F18">
              <w:rPr>
                <w:rFonts w:ascii="Calibri" w:hAnsi="Calibri" w:cs="Times New Roman" w:hint="eastAsia"/>
                <w:sz w:val="16"/>
                <w:szCs w:val="16"/>
              </w:rPr>
              <w:t>、</w:t>
            </w:r>
            <w:r w:rsidRPr="00BE1F18">
              <w:rPr>
                <w:rFonts w:ascii="Calibri" w:hAnsi="Calibri" w:cs="Times New Roman" w:hint="eastAsia"/>
                <w:sz w:val="16"/>
                <w:szCs w:val="16"/>
              </w:rPr>
              <w:t>Project Online</w:t>
            </w:r>
            <w:r w:rsidRPr="00BE1F18">
              <w:rPr>
                <w:rFonts w:ascii="Calibri" w:hAnsi="Calibri" w:cs="Times New Roman" w:hint="eastAsia"/>
                <w:sz w:val="16"/>
                <w:szCs w:val="16"/>
              </w:rPr>
              <w:t>、</w:t>
            </w:r>
            <w:r w:rsidRPr="00BE1F18">
              <w:rPr>
                <w:rFonts w:ascii="Calibri" w:hAnsi="Calibri" w:cs="Times New Roman" w:hint="eastAsia"/>
                <w:sz w:val="16"/>
                <w:szCs w:val="16"/>
              </w:rPr>
              <w:t>SharePoint Online</w:t>
            </w:r>
            <w:r w:rsidRPr="00BE1F18">
              <w:rPr>
                <w:rFonts w:ascii="Calibri" w:hAnsi="Calibri" w:cs="Times New Roman"/>
                <w:sz w:val="16"/>
                <w:szCs w:val="16"/>
              </w:rPr>
              <w:t>以及</w:t>
            </w:r>
            <w:r w:rsidRPr="00BE1F18">
              <w:rPr>
                <w:rFonts w:ascii="Calibri" w:hAnsi="Calibri" w:cs="Times New Roman" w:hint="eastAsia"/>
                <w:sz w:val="16"/>
                <w:szCs w:val="16"/>
              </w:rPr>
              <w:t>Skype for Business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365 </w:t>
            </w:r>
            <w:r w:rsidRPr="00BE1F18">
              <w:rPr>
                <w:rFonts w:ascii="Calibri" w:hAnsi="Calibri" w:cs="Times New Roman" w:hint="eastAsia"/>
                <w:sz w:val="16"/>
                <w:szCs w:val="16"/>
              </w:rPr>
              <w:t>服务不包括</w:t>
            </w:r>
            <w:r w:rsidRPr="00BE1F18">
              <w:rPr>
                <w:rFonts w:ascii="Calibri" w:hAnsi="Calibri" w:cs="Times New Roman"/>
                <w:sz w:val="16"/>
                <w:szCs w:val="16"/>
              </w:rPr>
              <w:t>Microsoft 365 Apps for Enterprise</w:t>
            </w:r>
            <w:r w:rsidRPr="00BE1F18">
              <w:rPr>
                <w:rFonts w:ascii="Calibri" w:hAnsi="Calibri" w:cs="Times New Roman" w:hint="eastAsia"/>
                <w:sz w:val="16"/>
                <w:szCs w:val="16"/>
              </w:rPr>
              <w:t>、任何客户端软件或任何通过</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品牌的计划或套件提供的单独品牌的服务，</w:t>
            </w:r>
            <w:r w:rsidRPr="00BE1F18">
              <w:rPr>
                <w:rFonts w:ascii="Calibri" w:hAnsi="Calibri" w:cs="Times New Roman" w:hint="eastAsia"/>
                <w:sz w:val="16"/>
                <w:szCs w:val="16"/>
              </w:rPr>
              <w:t>PSTN</w:t>
            </w:r>
            <w:r w:rsidRPr="00BE1F18">
              <w:rPr>
                <w:rFonts w:ascii="Calibri" w:hAnsi="Calibri" w:cs="Times New Roman" w:hint="eastAsia"/>
                <w:sz w:val="16"/>
                <w:szCs w:val="16"/>
              </w:rPr>
              <w:t>，例如</w:t>
            </w:r>
            <w:r w:rsidRPr="00BE1F18">
              <w:rPr>
                <w:rFonts w:ascii="Calibri" w:hAnsi="Calibri" w:cs="Times New Roman" w:hint="eastAsia"/>
                <w:sz w:val="16"/>
                <w:szCs w:val="16"/>
              </w:rPr>
              <w:t xml:space="preserve"> Bing </w:t>
            </w:r>
            <w:r w:rsidRPr="00BE1F18">
              <w:rPr>
                <w:rFonts w:ascii="Calibri" w:hAnsi="Calibri" w:cs="Times New Roman" w:hint="eastAsia"/>
                <w:sz w:val="16"/>
                <w:szCs w:val="16"/>
              </w:rPr>
              <w:t>或品牌名称中带有“</w:t>
            </w:r>
            <w:r w:rsidRPr="00BE1F18">
              <w:rPr>
                <w:rFonts w:ascii="Calibri" w:hAnsi="Calibri" w:cs="Times New Roman" w:hint="eastAsia"/>
                <w:sz w:val="16"/>
                <w:szCs w:val="16"/>
              </w:rPr>
              <w:t>for Office 365</w:t>
            </w:r>
            <w:r w:rsidRPr="00BE1F18">
              <w:rPr>
                <w:rFonts w:ascii="Calibri" w:hAnsi="Calibri" w:cs="Times New Roman" w:hint="eastAsia"/>
                <w:sz w:val="16"/>
                <w:szCs w:val="16"/>
              </w:rPr>
              <w:t>”的服务。</w:t>
            </w:r>
          </w:p>
        </w:tc>
      </w:tr>
      <w:tr w:rsidR="000B2C11" w:rsidRPr="00697D62" w14:paraId="5DC5A2BB" w14:textId="77777777" w:rsidTr="00486635">
        <w:tc>
          <w:tcPr>
            <w:tcW w:w="2610" w:type="dxa"/>
            <w:vAlign w:val="center"/>
          </w:tcPr>
          <w:p w14:paraId="422B8C15"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Azure </w:t>
            </w:r>
            <w:r w:rsidRPr="00697D62">
              <w:rPr>
                <w:rFonts w:ascii="Calibri" w:hAnsi="Calibri" w:cs="Times New Roman" w:hint="eastAsia"/>
                <w:sz w:val="16"/>
                <w:szCs w:val="16"/>
              </w:rPr>
              <w:t>核心服务</w:t>
            </w:r>
          </w:p>
        </w:tc>
        <w:tc>
          <w:tcPr>
            <w:tcW w:w="8190" w:type="dxa"/>
          </w:tcPr>
          <w:p w14:paraId="1BA9D7B9" w14:textId="31F91EB0"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 xml:space="preserve">API </w:t>
            </w:r>
            <w:r w:rsidRPr="00BE1F18">
              <w:rPr>
                <w:rFonts w:ascii="Calibri" w:hAnsi="Calibri" w:cs="Times New Roman" w:hint="eastAsia"/>
                <w:sz w:val="16"/>
                <w:szCs w:val="16"/>
              </w:rPr>
              <w:t>管理、应用服务（</w:t>
            </w:r>
            <w:r w:rsidRPr="00BE1F18">
              <w:rPr>
                <w:rFonts w:ascii="Calibri" w:hAnsi="Calibri" w:cs="Times New Roman" w:hint="eastAsia"/>
                <w:sz w:val="16"/>
                <w:szCs w:val="16"/>
              </w:rPr>
              <w:t xml:space="preserve">API </w:t>
            </w:r>
            <w:r w:rsidRPr="00BE1F18">
              <w:rPr>
                <w:rFonts w:ascii="Calibri" w:hAnsi="Calibri" w:cs="Times New Roman" w:hint="eastAsia"/>
                <w:sz w:val="16"/>
                <w:szCs w:val="16"/>
              </w:rPr>
              <w:t>应用、移动应用、</w:t>
            </w:r>
            <w:r w:rsidRPr="00BE1F18">
              <w:rPr>
                <w:rFonts w:ascii="Calibri" w:hAnsi="Calibri" w:cs="Times New Roman" w:hint="eastAsia"/>
                <w:sz w:val="16"/>
                <w:szCs w:val="16"/>
              </w:rPr>
              <w:t xml:space="preserve">Web </w:t>
            </w:r>
            <w:r w:rsidRPr="00BE1F18">
              <w:rPr>
                <w:rFonts w:ascii="Calibri" w:hAnsi="Calibri" w:cs="Times New Roman" w:hint="eastAsia"/>
                <w:sz w:val="16"/>
                <w:szCs w:val="16"/>
              </w:rPr>
              <w:t>应用）、应用程序网关、自动化、</w:t>
            </w:r>
            <w:r w:rsidRPr="00BE1F18">
              <w:rPr>
                <w:rFonts w:ascii="Calibri" w:hAnsi="Calibri" w:cs="Times New Roman" w:hint="eastAsia"/>
                <w:sz w:val="16"/>
                <w:szCs w:val="16"/>
              </w:rPr>
              <w:t>Azure Active Directory</w:t>
            </w:r>
            <w:r w:rsidRPr="00BE1F18">
              <w:rPr>
                <w:rFonts w:ascii="Calibri" w:hAnsi="Calibri" w:cs="Times New Roman" w:hint="eastAsia"/>
                <w:sz w:val="16"/>
                <w:szCs w:val="16"/>
              </w:rPr>
              <w:t>、</w:t>
            </w:r>
            <w:r w:rsidRPr="00BE1F18">
              <w:rPr>
                <w:rFonts w:ascii="Calibri" w:hAnsi="Calibri" w:cs="Times New Roman"/>
                <w:sz w:val="16"/>
                <w:szCs w:val="16"/>
              </w:rPr>
              <w:t>Azure Cache for Redis</w:t>
            </w:r>
            <w:r w:rsidRPr="00BE1F18">
              <w:rPr>
                <w:rFonts w:ascii="Calibri" w:hAnsi="Calibri" w:cs="Times New Roman" w:hint="eastAsia"/>
                <w:sz w:val="16"/>
                <w:szCs w:val="16"/>
              </w:rPr>
              <w:t>、</w:t>
            </w:r>
            <w:r w:rsidRPr="00BE1F18">
              <w:rPr>
                <w:rFonts w:ascii="Calibri" w:hAnsi="Calibri" w:cs="Times New Roman" w:hint="eastAsia"/>
                <w:sz w:val="16"/>
                <w:szCs w:val="16"/>
              </w:rPr>
              <w:t>Azure Cosmos DB</w:t>
            </w:r>
            <w:r w:rsidRPr="00BE1F18">
              <w:rPr>
                <w:rFonts w:ascii="Calibri" w:hAnsi="Calibri" w:cs="Times New Roman" w:hint="eastAsia"/>
                <w:sz w:val="16"/>
                <w:szCs w:val="16"/>
              </w:rPr>
              <w:t>（以前称为“</w:t>
            </w:r>
            <w:r w:rsidRPr="00BE1F18">
              <w:rPr>
                <w:rFonts w:ascii="Calibri" w:hAnsi="Calibri" w:cs="Times New Roman" w:hint="eastAsia"/>
                <w:sz w:val="16"/>
                <w:szCs w:val="16"/>
              </w:rPr>
              <w:t>DocumentDB</w:t>
            </w:r>
            <w:r w:rsidRPr="00BE1F18">
              <w:rPr>
                <w:rFonts w:ascii="Calibri" w:hAnsi="Calibri" w:cs="Times New Roman" w:hint="eastAsia"/>
                <w:sz w:val="16"/>
                <w:szCs w:val="16"/>
              </w:rPr>
              <w:t>”）、</w:t>
            </w:r>
            <w:r w:rsidRPr="00BE1F18">
              <w:rPr>
                <w:rFonts w:ascii="Calibri" w:hAnsi="Calibri" w:cs="Times New Roman"/>
                <w:sz w:val="16"/>
                <w:szCs w:val="16"/>
              </w:rPr>
              <w:t>Azure Database for MySQL</w:t>
            </w:r>
            <w:r w:rsidRPr="00BE1F18">
              <w:rPr>
                <w:rFonts w:ascii="Calibri" w:hAnsi="Calibri" w:cs="Times New Roman"/>
                <w:sz w:val="16"/>
                <w:szCs w:val="16"/>
              </w:rPr>
              <w:t>、</w:t>
            </w:r>
            <w:r w:rsidRPr="00BE1F18">
              <w:rPr>
                <w:rFonts w:ascii="Calibri" w:hAnsi="Calibri" w:cs="Times New Roman"/>
                <w:sz w:val="16"/>
                <w:szCs w:val="16"/>
              </w:rPr>
              <w:t>Azure Database for PostgreSQL</w:t>
            </w:r>
            <w:r w:rsidRPr="00BE1F18">
              <w:rPr>
                <w:rFonts w:ascii="Calibri" w:hAnsi="Calibri" w:cs="Times New Roman"/>
                <w:sz w:val="16"/>
                <w:szCs w:val="16"/>
              </w:rPr>
              <w:t>、</w:t>
            </w:r>
            <w:r w:rsidRPr="00BE1F18">
              <w:rPr>
                <w:rFonts w:ascii="Calibri" w:hAnsi="Calibri" w:cs="Times New Roman"/>
                <w:sz w:val="16"/>
                <w:szCs w:val="16"/>
              </w:rPr>
              <w:t>Azure Databricks</w:t>
            </w:r>
            <w:r w:rsidRPr="00BE1F18">
              <w:rPr>
                <w:rFonts w:ascii="Calibri" w:hAnsi="Calibri" w:cs="Times New Roman"/>
                <w:sz w:val="16"/>
                <w:szCs w:val="16"/>
              </w:rPr>
              <w:t>、</w:t>
            </w:r>
            <w:r w:rsidRPr="00BE1F18">
              <w:rPr>
                <w:rFonts w:ascii="Calibri" w:hAnsi="Calibri" w:cs="Times New Roman"/>
                <w:sz w:val="16"/>
                <w:szCs w:val="16"/>
              </w:rPr>
              <w:t xml:space="preserve">Azure Kubernetes </w:t>
            </w:r>
            <w:r w:rsidRPr="00BE1F18">
              <w:rPr>
                <w:rFonts w:ascii="Calibri" w:hAnsi="Calibri" w:cs="Times New Roman"/>
                <w:sz w:val="16"/>
                <w:szCs w:val="16"/>
              </w:rPr>
              <w:t>服务、</w:t>
            </w:r>
            <w:r w:rsidRPr="00BE1F18">
              <w:rPr>
                <w:rFonts w:ascii="Calibri" w:hAnsi="Calibri" w:cs="Times New Roman" w:hint="eastAsia"/>
                <w:sz w:val="16"/>
                <w:szCs w:val="16"/>
              </w:rPr>
              <w:t xml:space="preserve">Azure </w:t>
            </w:r>
            <w:r w:rsidRPr="00BE1F18">
              <w:rPr>
                <w:rFonts w:ascii="Calibri" w:hAnsi="Calibri" w:cs="Times New Roman" w:hint="eastAsia"/>
                <w:sz w:val="16"/>
                <w:szCs w:val="16"/>
              </w:rPr>
              <w:t>资源管理器、</w:t>
            </w:r>
            <w:r w:rsidR="00DA03F6" w:rsidRPr="00BE1F18">
              <w:rPr>
                <w:rFonts w:ascii="Calibri" w:hAnsi="Calibri" w:cs="Times New Roman"/>
                <w:sz w:val="16"/>
                <w:szCs w:val="16"/>
              </w:rPr>
              <w:t>, Azure Spring Cloud</w:t>
            </w:r>
            <w:r w:rsidR="00DA03F6" w:rsidRPr="00BE1F18">
              <w:rPr>
                <w:rFonts w:ascii="Calibri" w:hAnsi="Calibri" w:cs="Times New Roman" w:hint="eastAsia"/>
                <w:sz w:val="16"/>
                <w:szCs w:val="16"/>
              </w:rPr>
              <w:t>、</w:t>
            </w:r>
            <w:r w:rsidRPr="00BE1F18">
              <w:rPr>
                <w:rFonts w:ascii="Calibri" w:hAnsi="Calibri" w:cs="Times New Roman" w:hint="eastAsia"/>
                <w:sz w:val="16"/>
                <w:szCs w:val="16"/>
              </w:rPr>
              <w:t>备份、批处理、云服务、</w:t>
            </w:r>
            <w:r w:rsidRPr="00BE1F18">
              <w:rPr>
                <w:rFonts w:ascii="Calibri" w:hAnsi="Calibri" w:cs="Times New Roman"/>
                <w:sz w:val="16"/>
                <w:szCs w:val="16"/>
              </w:rPr>
              <w:t>计算机视觉、</w:t>
            </w:r>
            <w:r w:rsidRPr="00BE1F18">
              <w:rPr>
                <w:rFonts w:ascii="Calibri" w:hAnsi="Calibri" w:cs="Times New Roman"/>
                <w:sz w:val="16"/>
                <w:szCs w:val="16"/>
              </w:rPr>
              <w:t>Content Moderator</w:t>
            </w:r>
            <w:r w:rsidRPr="00BE1F18">
              <w:rPr>
                <w:rFonts w:ascii="Calibri" w:hAnsi="Calibri" w:cs="Times New Roman"/>
                <w:sz w:val="16"/>
                <w:szCs w:val="16"/>
              </w:rPr>
              <w:t>、</w:t>
            </w:r>
            <w:r w:rsidRPr="00BE1F18">
              <w:rPr>
                <w:rFonts w:ascii="Calibri" w:hAnsi="Calibri" w:cs="Times New Roman" w:hint="eastAsia"/>
                <w:sz w:val="16"/>
                <w:szCs w:val="16"/>
              </w:rPr>
              <w:t>事件中心、</w:t>
            </w:r>
            <w:r w:rsidRPr="00BE1F18">
              <w:rPr>
                <w:rFonts w:ascii="Calibri" w:hAnsi="Calibri" w:cs="Times New Roman" w:hint="eastAsia"/>
                <w:sz w:val="16"/>
                <w:szCs w:val="16"/>
              </w:rPr>
              <w:t>Express Route</w:t>
            </w:r>
            <w:r w:rsidRPr="00BE1F18">
              <w:rPr>
                <w:rFonts w:ascii="Calibri" w:hAnsi="Calibri" w:cs="Times New Roman" w:hint="eastAsia"/>
                <w:sz w:val="16"/>
                <w:szCs w:val="16"/>
              </w:rPr>
              <w:t>、</w:t>
            </w:r>
            <w:r w:rsidRPr="00BE1F18">
              <w:rPr>
                <w:rFonts w:ascii="Calibri" w:hAnsi="Calibri" w:cs="Times New Roman" w:hint="eastAsia"/>
                <w:sz w:val="16"/>
                <w:szCs w:val="16"/>
              </w:rPr>
              <w:t>Functions</w:t>
            </w:r>
            <w:r w:rsidRPr="00BE1F18">
              <w:rPr>
                <w:rFonts w:ascii="Calibri" w:hAnsi="Calibri" w:cs="Times New Roman" w:hint="eastAsia"/>
                <w:sz w:val="16"/>
                <w:szCs w:val="16"/>
              </w:rPr>
              <w:t>、</w:t>
            </w:r>
            <w:r w:rsidRPr="00BE1F18">
              <w:rPr>
                <w:rFonts w:ascii="Calibri" w:hAnsi="Calibri" w:cs="Times New Roman" w:hint="eastAsia"/>
                <w:sz w:val="16"/>
                <w:szCs w:val="16"/>
              </w:rPr>
              <w:t>HDInsight</w:t>
            </w:r>
            <w:r w:rsidRPr="00BE1F18">
              <w:rPr>
                <w:rFonts w:ascii="Calibri" w:hAnsi="Calibri" w:cs="Times New Roman" w:hint="eastAsia"/>
                <w:sz w:val="16"/>
                <w:szCs w:val="16"/>
              </w:rPr>
              <w:t>、导入</w:t>
            </w:r>
            <w:r w:rsidRPr="00BE1F18">
              <w:rPr>
                <w:rFonts w:ascii="Calibri" w:hAnsi="Calibri" w:cs="Times New Roman" w:hint="eastAsia"/>
                <w:sz w:val="16"/>
                <w:szCs w:val="16"/>
              </w:rPr>
              <w:t>/</w:t>
            </w:r>
            <w:r w:rsidRPr="00BE1F18">
              <w:rPr>
                <w:rFonts w:ascii="Calibri" w:hAnsi="Calibri" w:cs="Times New Roman" w:hint="eastAsia"/>
                <w:sz w:val="16"/>
                <w:szCs w:val="16"/>
              </w:rPr>
              <w:t>导出、</w:t>
            </w:r>
            <w:r w:rsidRPr="00BE1F18">
              <w:rPr>
                <w:rFonts w:ascii="Calibri" w:hAnsi="Calibri" w:cs="Times New Roman" w:hint="eastAsia"/>
                <w:sz w:val="16"/>
                <w:szCs w:val="16"/>
              </w:rPr>
              <w:t xml:space="preserve">IoT </w:t>
            </w:r>
            <w:r w:rsidRPr="00BE1F18">
              <w:rPr>
                <w:rFonts w:ascii="Calibri" w:hAnsi="Calibri" w:cs="Times New Roman" w:hint="eastAsia"/>
                <w:sz w:val="16"/>
                <w:szCs w:val="16"/>
              </w:rPr>
              <w:t>中心、</w:t>
            </w:r>
            <w:r w:rsidRPr="00BE1F18">
              <w:rPr>
                <w:rFonts w:ascii="Calibri" w:hAnsi="Calibri" w:cs="Times New Roman" w:hint="eastAsia"/>
                <w:sz w:val="16"/>
                <w:szCs w:val="16"/>
              </w:rPr>
              <w:t>Key Vault</w:t>
            </w:r>
            <w:r w:rsidRPr="00BE1F18">
              <w:rPr>
                <w:rFonts w:ascii="Calibri" w:hAnsi="Calibri" w:cs="Times New Roman" w:hint="eastAsia"/>
                <w:sz w:val="16"/>
                <w:szCs w:val="16"/>
              </w:rPr>
              <w:t>、负载均衡器、媒体服务、</w:t>
            </w:r>
            <w:r w:rsidRPr="00BE1F18">
              <w:rPr>
                <w:rFonts w:ascii="Calibri" w:hAnsi="Calibri" w:cs="Times New Roman" w:hint="eastAsia"/>
                <w:sz w:val="16"/>
                <w:szCs w:val="16"/>
              </w:rPr>
              <w:t xml:space="preserve">Microsoft Azure </w:t>
            </w:r>
            <w:r w:rsidRPr="00BE1F18">
              <w:rPr>
                <w:rFonts w:ascii="Calibri" w:hAnsi="Calibri" w:cs="Times New Roman" w:hint="eastAsia"/>
                <w:sz w:val="16"/>
                <w:szCs w:val="16"/>
              </w:rPr>
              <w:t>门户、多重身份验证、通知中心、</w:t>
            </w:r>
            <w:r w:rsidRPr="00BE1F18">
              <w:rPr>
                <w:rFonts w:ascii="Calibri" w:hAnsi="Calibri" w:cs="Times New Roman" w:hint="eastAsia"/>
                <w:sz w:val="16"/>
                <w:szCs w:val="16"/>
              </w:rPr>
              <w:t>Power BI Embedded</w:t>
            </w:r>
            <w:r w:rsidRPr="00BE1F18">
              <w:rPr>
                <w:rFonts w:ascii="Calibri" w:hAnsi="Calibri" w:cs="Times New Roman" w:hint="eastAsia"/>
                <w:sz w:val="16"/>
                <w:szCs w:val="16"/>
              </w:rPr>
              <w:t>、计划程序、服务总线、</w:t>
            </w:r>
            <w:r w:rsidRPr="00BE1F18">
              <w:rPr>
                <w:rFonts w:ascii="Calibri" w:hAnsi="Calibri" w:cs="Times New Roman" w:hint="eastAsia"/>
                <w:sz w:val="16"/>
                <w:szCs w:val="16"/>
              </w:rPr>
              <w:t>Service Fabric</w:t>
            </w:r>
            <w:r w:rsidRPr="00BE1F18">
              <w:rPr>
                <w:rFonts w:ascii="Calibri" w:hAnsi="Calibri" w:cs="Times New Roman" w:hint="eastAsia"/>
                <w:sz w:val="16"/>
                <w:szCs w:val="16"/>
              </w:rPr>
              <w:t>、</w:t>
            </w:r>
            <w:r w:rsidRPr="00BE1F18">
              <w:rPr>
                <w:rFonts w:ascii="Calibri" w:hAnsi="Calibri" w:cs="Times New Roman" w:hint="eastAsia"/>
                <w:sz w:val="16"/>
                <w:szCs w:val="16"/>
              </w:rPr>
              <w:t>Site Recovery</w:t>
            </w:r>
            <w:r w:rsidRPr="00BE1F18">
              <w:rPr>
                <w:rFonts w:ascii="Calibri" w:hAnsi="Calibri" w:cs="Times New Roman" w:hint="eastAsia"/>
                <w:sz w:val="16"/>
                <w:szCs w:val="16"/>
              </w:rPr>
              <w:t>、</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数据仓库、</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数据库、</w:t>
            </w:r>
            <w:r w:rsidRPr="00BE1F18">
              <w:rPr>
                <w:rFonts w:ascii="Calibri" w:hAnsi="Calibri" w:cs="Times New Roman" w:hint="eastAsia"/>
                <w:sz w:val="16"/>
                <w:szCs w:val="16"/>
              </w:rPr>
              <w:t>SQL Server Stretch Database</w:t>
            </w:r>
            <w:r w:rsidRPr="00BE1F18">
              <w:rPr>
                <w:rFonts w:ascii="Calibri" w:hAnsi="Calibri" w:cs="Times New Roman" w:hint="eastAsia"/>
                <w:sz w:val="16"/>
                <w:szCs w:val="16"/>
              </w:rPr>
              <w:t>、存储、流分析、</w:t>
            </w:r>
            <w:r w:rsidRPr="00BE1F18">
              <w:rPr>
                <w:rFonts w:ascii="Calibri" w:hAnsi="Calibri" w:cs="Times New Roman"/>
                <w:sz w:val="16"/>
                <w:szCs w:val="16"/>
              </w:rPr>
              <w:t>Synapse Analytics</w:t>
            </w:r>
            <w:r w:rsidRPr="00BE1F18">
              <w:rPr>
                <w:rFonts w:ascii="Calibri" w:hAnsi="Calibri" w:cs="Times New Roman" w:hint="eastAsia"/>
                <w:sz w:val="16"/>
                <w:szCs w:val="16"/>
              </w:rPr>
              <w:t>，流量管理器、虚拟机、虚拟机规模集、虚拟网络和</w:t>
            </w:r>
            <w:r w:rsidRPr="00BE1F18">
              <w:rPr>
                <w:rFonts w:ascii="Calibri" w:hAnsi="Calibri" w:cs="Times New Roman" w:hint="eastAsia"/>
                <w:sz w:val="16"/>
                <w:szCs w:val="16"/>
              </w:rPr>
              <w:t xml:space="preserve"> VPN </w:t>
            </w:r>
            <w:r w:rsidRPr="00BE1F18">
              <w:rPr>
                <w:rFonts w:ascii="Calibri" w:hAnsi="Calibri" w:cs="Times New Roman" w:hint="eastAsia"/>
                <w:sz w:val="16"/>
                <w:szCs w:val="16"/>
              </w:rPr>
              <w:t>网关。</w:t>
            </w:r>
          </w:p>
        </w:tc>
      </w:tr>
      <w:tr w:rsidR="000B2C11" w:rsidRPr="00697D62" w14:paraId="2CE3B338" w14:textId="77777777" w:rsidTr="00486635">
        <w:tc>
          <w:tcPr>
            <w:tcW w:w="2610" w:type="dxa"/>
            <w:vAlign w:val="center"/>
          </w:tcPr>
          <w:p w14:paraId="0200C790"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Microsoft Cloud App Security</w:t>
            </w:r>
          </w:p>
        </w:tc>
        <w:tc>
          <w:tcPr>
            <w:tcW w:w="8190" w:type="dxa"/>
          </w:tcPr>
          <w:p w14:paraId="72F49ACE"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Cloud App Security </w:t>
            </w:r>
            <w:r w:rsidRPr="00697D62">
              <w:rPr>
                <w:rFonts w:ascii="Calibri" w:hAnsi="Calibri" w:cs="Times New Roman" w:hint="eastAsia"/>
                <w:sz w:val="16"/>
                <w:szCs w:val="16"/>
              </w:rPr>
              <w:t>的云服务部分。</w:t>
            </w:r>
          </w:p>
        </w:tc>
      </w:tr>
      <w:tr w:rsidR="000B2C11" w:rsidRPr="00697D62" w14:paraId="12FA6C88" w14:textId="77777777" w:rsidTr="00486635">
        <w:tc>
          <w:tcPr>
            <w:tcW w:w="2610" w:type="dxa"/>
            <w:vAlign w:val="center"/>
          </w:tcPr>
          <w:p w14:paraId="365F48C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在线服务</w:t>
            </w:r>
          </w:p>
        </w:tc>
        <w:tc>
          <w:tcPr>
            <w:tcW w:w="8190" w:type="dxa"/>
          </w:tcPr>
          <w:p w14:paraId="0077E78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的云服务部分。</w:t>
            </w:r>
          </w:p>
        </w:tc>
      </w:tr>
      <w:tr w:rsidR="000B2C11" w:rsidRPr="00697D62" w14:paraId="34354D2D" w14:textId="77777777" w:rsidTr="00486635">
        <w:tc>
          <w:tcPr>
            <w:tcW w:w="2610" w:type="dxa"/>
            <w:vAlign w:val="center"/>
          </w:tcPr>
          <w:p w14:paraId="2C225741" w14:textId="77777777" w:rsidR="000B2C11" w:rsidRPr="00697D62" w:rsidRDefault="000B2C11" w:rsidP="00486635">
            <w:pPr>
              <w:rPr>
                <w:rFonts w:ascii="Calibri" w:hAnsi="Calibri" w:cs="Times New Roman"/>
                <w:sz w:val="16"/>
                <w:szCs w:val="16"/>
              </w:rPr>
            </w:pP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w:t>
            </w:r>
          </w:p>
        </w:tc>
        <w:tc>
          <w:tcPr>
            <w:tcW w:w="8190" w:type="dxa"/>
          </w:tcPr>
          <w:p w14:paraId="3C7A204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以下服务，每一项均可作为独立的服务或包括在</w:t>
            </w:r>
            <w:r w:rsidRPr="00697D62">
              <w:rPr>
                <w:rFonts w:ascii="Calibri" w:hAnsi="Calibri" w:cs="Times New Roman"/>
                <w:sz w:val="16"/>
                <w:szCs w:val="16"/>
              </w:rPr>
              <w:t>Dynamics 365</w:t>
            </w:r>
            <w:r w:rsidRPr="00697D62">
              <w:rPr>
                <w:rFonts w:ascii="Calibri" w:hAnsi="Calibri" w:cs="Times New Roman" w:hint="eastAsia"/>
                <w:sz w:val="16"/>
                <w:szCs w:val="16"/>
              </w:rPr>
              <w:t>的计划或套件中：</w:t>
            </w:r>
            <w:r w:rsidRPr="00697D62">
              <w:rPr>
                <w:rFonts w:ascii="Calibri" w:hAnsi="Calibri" w:cs="Times New Roman" w:hint="eastAsia"/>
                <w:sz w:val="16"/>
                <w:szCs w:val="16"/>
              </w:rPr>
              <w:t>Microsoft Power BI</w:t>
            </w:r>
            <w:r w:rsidRPr="00697D62">
              <w:rPr>
                <w:rFonts w:ascii="Calibri" w:hAnsi="Calibri" w:cs="Times New Roman" w:hint="eastAsia"/>
                <w:sz w:val="16"/>
                <w:szCs w:val="16"/>
              </w:rPr>
              <w:t>，</w:t>
            </w:r>
            <w:r w:rsidRPr="00697D62">
              <w:rPr>
                <w:rFonts w:ascii="Calibri" w:hAnsi="Calibri" w:cs="Times New Roman"/>
                <w:sz w:val="16"/>
                <w:szCs w:val="16"/>
              </w:rPr>
              <w:t xml:space="preserve">Microsoft Power Apps, </w:t>
            </w:r>
            <w:r w:rsidRPr="00697D62">
              <w:rPr>
                <w:rFonts w:ascii="Calibri" w:hAnsi="Calibri" w:cs="Times New Roman" w:hint="eastAsia"/>
                <w:sz w:val="16"/>
                <w:szCs w:val="16"/>
              </w:rPr>
              <w:t>和</w:t>
            </w:r>
            <w:r w:rsidRPr="00697D62">
              <w:rPr>
                <w:rFonts w:ascii="Calibri" w:hAnsi="Calibri" w:cs="Times New Roman"/>
                <w:sz w:val="16"/>
                <w:szCs w:val="16"/>
              </w:rPr>
              <w:t xml:space="preserve"> Microsoft Power Automate</w:t>
            </w:r>
            <w:r w:rsidRPr="00697D62">
              <w:rPr>
                <w:rFonts w:ascii="Calibri" w:hAnsi="Calibri" w:cs="Times New Roman" w:hint="eastAsia"/>
                <w:sz w:val="16"/>
                <w:szCs w:val="16"/>
              </w:rPr>
              <w:t>。</w:t>
            </w: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核心服务不包括任何客户端软件，包括但不限于</w:t>
            </w:r>
            <w:r w:rsidRPr="00697D62">
              <w:rPr>
                <w:rFonts w:ascii="Calibri" w:hAnsi="Calibri" w:cs="Times New Roman" w:hint="eastAsia"/>
                <w:sz w:val="16"/>
                <w:szCs w:val="16"/>
              </w:rPr>
              <w:t xml:space="preserve"> Power BI Report Server</w:t>
            </w:r>
            <w:r w:rsidRPr="00697D62">
              <w:rPr>
                <w:rFonts w:ascii="Calibri" w:hAnsi="Calibri" w:cs="Times New Roman" w:hint="eastAsia"/>
                <w:sz w:val="16"/>
                <w:szCs w:val="16"/>
              </w:rPr>
              <w:t>、</w:t>
            </w:r>
            <w:r w:rsidRPr="00697D62">
              <w:rPr>
                <w:rFonts w:ascii="Calibri" w:hAnsi="Calibri" w:cs="Times New Roman"/>
                <w:sz w:val="16"/>
                <w:szCs w:val="16"/>
              </w:rPr>
              <w:t>Power BI, Power Apps, Power Automate  mobile applications</w:t>
            </w:r>
            <w:r w:rsidRPr="00697D62">
              <w:rPr>
                <w:rFonts w:ascii="Calibri" w:hAnsi="Calibri" w:cs="Times New Roman" w:hint="eastAsia"/>
                <w:sz w:val="16"/>
                <w:szCs w:val="16"/>
              </w:rPr>
              <w:t>、</w:t>
            </w:r>
            <w:r w:rsidRPr="00697D62">
              <w:rPr>
                <w:rFonts w:ascii="Calibri" w:hAnsi="Calibri" w:cs="Times New Roman" w:hint="eastAsia"/>
                <w:sz w:val="16"/>
                <w:szCs w:val="16"/>
              </w:rPr>
              <w:t>Power BI Desktop</w:t>
            </w:r>
            <w:r w:rsidRPr="00697D62">
              <w:rPr>
                <w:rFonts w:ascii="Calibri" w:hAnsi="Calibri" w:cs="Times New Roman" w:hint="eastAsia"/>
                <w:sz w:val="16"/>
                <w:szCs w:val="16"/>
              </w:rPr>
              <w:t>，</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或</w:t>
            </w:r>
            <w:r w:rsidRPr="00697D62">
              <w:rPr>
                <w:rFonts w:ascii="Calibri" w:hAnsi="Calibri" w:cs="Times New Roman"/>
                <w:sz w:val="16"/>
                <w:szCs w:val="16"/>
              </w:rPr>
              <w:t>Power Apps Studio</w:t>
            </w:r>
            <w:r w:rsidRPr="00697D62">
              <w:rPr>
                <w:rFonts w:ascii="Calibri" w:hAnsi="Calibri" w:cs="Times New Roman" w:hint="eastAsia"/>
                <w:sz w:val="16"/>
                <w:szCs w:val="16"/>
              </w:rPr>
              <w:t>。</w:t>
            </w:r>
          </w:p>
        </w:tc>
      </w:tr>
    </w:tbl>
    <w:p w14:paraId="3E3535E7" w14:textId="77777777" w:rsidR="00AF515D" w:rsidRPr="00697D62" w:rsidRDefault="00AF515D" w:rsidP="00AF515D">
      <w:pPr>
        <w:pStyle w:val="ProductList-Body"/>
      </w:pPr>
      <w:bookmarkStart w:id="124" w:name="_Toc74327578"/>
    </w:p>
    <w:p w14:paraId="478C3468" w14:textId="380F1D68" w:rsidR="0031112A" w:rsidRPr="00FE04B8" w:rsidRDefault="0031112A" w:rsidP="00E335BE">
      <w:pPr>
        <w:pStyle w:val="ProductList-Offering1Heading"/>
        <w:outlineLvl w:val="1"/>
      </w:pPr>
      <w:bookmarkStart w:id="125" w:name="_Toc83388259"/>
      <w:r w:rsidRPr="00697D62">
        <w:t>Bing Maps</w:t>
      </w:r>
      <w:bookmarkEnd w:id="120"/>
      <w:bookmarkEnd w:id="124"/>
      <w:bookmarkEnd w:id="125"/>
    </w:p>
    <w:p w14:paraId="058CBF3A" w14:textId="6B57D845" w:rsidR="00FE04B8" w:rsidRDefault="00FE04B8" w:rsidP="0031112A">
      <w:pPr>
        <w:pStyle w:val="ProductList-Body"/>
      </w:pPr>
      <w:bookmarkStart w:id="126"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2"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33" w:history="1">
        <w:r w:rsidRPr="00FE04B8">
          <w:rPr>
            <w:rStyle w:val="Hyperlink"/>
          </w:rPr>
          <w:t>go.microsoft.com/fwlink/?LinkID=248686</w:t>
        </w:r>
      </w:hyperlink>
      <w:r w:rsidRPr="00FE04B8">
        <w:t>）。</w:t>
      </w:r>
    </w:p>
    <w:bookmarkEnd w:id="126"/>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27" w:name="_Toc487134060"/>
      <w:bookmarkStart w:id="128" w:name="_Toc74327579"/>
      <w:bookmarkStart w:id="129" w:name="_Toc83388260"/>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27"/>
      <w:bookmarkEnd w:id="128"/>
      <w:bookmarkEnd w:id="129"/>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30" w:name="_Toc516239428"/>
      <w:bookmarkStart w:id="131" w:name="_Toc74327580"/>
      <w:bookmarkStart w:id="132" w:name="_Toc83388261"/>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30"/>
      <w:bookmarkEnd w:id="131"/>
      <w:bookmarkEnd w:id="132"/>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(i)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34" w:history="1">
        <w:r w:rsidRPr="008E2AD9">
          <w:rPr>
            <w:rStyle w:val="Hyperlink"/>
            <w:rFonts w:hint="eastAsia"/>
          </w:rPr>
          <w:t>www.mpegla.com</w:t>
        </w:r>
      </w:hyperlink>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lastRenderedPageBreak/>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33" w:name="_Toc507349543"/>
      <w:bookmarkStart w:id="134" w:name="Attachment2"/>
      <w:bookmarkStart w:id="135" w:name="_Toc487134064"/>
      <w:bookmarkStart w:id="136"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BD7EE9">
      <w:pPr>
        <w:pStyle w:val="ProductList-SectionHeading"/>
        <w:outlineLvl w:val="0"/>
      </w:pPr>
      <w:bookmarkStart w:id="137" w:name="_Toc74327581"/>
      <w:bookmarkStart w:id="138" w:name="_Toc83388262"/>
      <w:r w:rsidRPr="008E2AD9">
        <w:rPr>
          <w:rFonts w:hint="eastAsia"/>
        </w:rPr>
        <w:lastRenderedPageBreak/>
        <w:t>附件</w:t>
      </w:r>
      <w:r w:rsidRPr="008E2AD9">
        <w:rPr>
          <w:rFonts w:hint="eastAsia"/>
        </w:rPr>
        <w:t xml:space="preserve"> 2</w:t>
      </w:r>
      <w:r w:rsidRPr="008E2AD9">
        <w:rPr>
          <w:rFonts w:hint="eastAsia"/>
        </w:rPr>
        <w:t>——订购许可套件</w:t>
      </w:r>
      <w:bookmarkEnd w:id="133"/>
      <w:bookmarkEnd w:id="137"/>
      <w:bookmarkEnd w:id="138"/>
    </w:p>
    <w:bookmarkEnd w:id="134"/>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bookmarkEnd w:id="135"/>
    <w:bookmarkEnd w:id="136"/>
    <w:p w14:paraId="21E93095" w14:textId="77777777" w:rsidR="00FD2112" w:rsidRPr="008E2AD9" w:rsidRDefault="00FD2112" w:rsidP="00C91713">
      <w:pPr>
        <w:pStyle w:val="ProductList-Body"/>
      </w:pPr>
    </w:p>
    <w:sectPr w:rsidR="00FD2112" w:rsidRPr="008E2AD9" w:rsidSect="00C91713">
      <w:footerReference w:type="default" r:id="rId3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57387" w14:textId="77777777" w:rsidR="00C211EC" w:rsidRDefault="00C211EC" w:rsidP="009A573F">
      <w:pPr>
        <w:spacing w:after="0" w:line="240" w:lineRule="auto"/>
      </w:pPr>
      <w:r>
        <w:separator/>
      </w:r>
    </w:p>
    <w:p w14:paraId="399DEF24" w14:textId="77777777" w:rsidR="00C211EC" w:rsidRDefault="00C211EC" w:rsidP="00C91713"/>
  </w:endnote>
  <w:endnote w:type="continuationSeparator" w:id="0">
    <w:p w14:paraId="4DDCD184" w14:textId="77777777" w:rsidR="00C211EC" w:rsidRDefault="00C211EC" w:rsidP="009A573F">
      <w:pPr>
        <w:spacing w:after="0" w:line="240" w:lineRule="auto"/>
      </w:pPr>
      <w:r>
        <w:continuationSeparator/>
      </w:r>
    </w:p>
    <w:p w14:paraId="2B5E97A3" w14:textId="77777777" w:rsidR="00C211EC" w:rsidRDefault="00C211EC" w:rsidP="00C91713"/>
  </w:endnote>
  <w:endnote w:type="continuationNotice" w:id="1">
    <w:p w14:paraId="0768585D" w14:textId="77777777" w:rsidR="00C211EC" w:rsidRDefault="00C211EC">
      <w:pPr>
        <w:spacing w:after="0" w:line="240" w:lineRule="auto"/>
      </w:pPr>
    </w:p>
    <w:p w14:paraId="4912957E" w14:textId="77777777" w:rsidR="00C211EC" w:rsidRDefault="00C211EC"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A316D5" w:rsidP="005C51AC">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A316D5" w:rsidP="005C51AC">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A316D5" w:rsidP="005C51AC">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A316D5" w:rsidP="005C51AC">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A316D5" w:rsidP="005C51AC">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A316D5" w:rsidP="005C51AC">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935F" w14:textId="77777777" w:rsidR="00857F69" w:rsidRPr="00C91713" w:rsidRDefault="00857F69">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39F8" w14:textId="77777777" w:rsidR="00857F69" w:rsidRPr="00591643" w:rsidRDefault="00857F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C067" w14:textId="77777777" w:rsidR="00857F69" w:rsidRPr="00591643" w:rsidRDefault="00857F6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5383" w14:textId="77777777" w:rsidR="00857F69" w:rsidRPr="00C91713" w:rsidRDefault="00857F69"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89EE" w14:textId="77777777" w:rsidR="00857F69" w:rsidRPr="00C91713" w:rsidRDefault="00857F69">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2D21" w14:textId="77777777" w:rsidR="00857F69" w:rsidRPr="00C91713" w:rsidRDefault="00857F69"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2B747" w14:textId="77777777" w:rsidR="00C211EC" w:rsidRDefault="00C211EC" w:rsidP="009A573F">
      <w:pPr>
        <w:spacing w:after="0" w:line="240" w:lineRule="auto"/>
      </w:pPr>
      <w:r>
        <w:separator/>
      </w:r>
    </w:p>
    <w:p w14:paraId="4EBDFD0D" w14:textId="77777777" w:rsidR="00C211EC" w:rsidRDefault="00C211EC" w:rsidP="00C91713"/>
  </w:footnote>
  <w:footnote w:type="continuationSeparator" w:id="0">
    <w:p w14:paraId="7EA4C59D" w14:textId="77777777" w:rsidR="00C211EC" w:rsidRDefault="00C211EC" w:rsidP="009A573F">
      <w:pPr>
        <w:spacing w:after="0" w:line="240" w:lineRule="auto"/>
      </w:pPr>
      <w:r>
        <w:continuationSeparator/>
      </w:r>
    </w:p>
    <w:p w14:paraId="123E22BB" w14:textId="77777777" w:rsidR="00C211EC" w:rsidRDefault="00C211EC" w:rsidP="00C91713"/>
  </w:footnote>
  <w:footnote w:type="continuationNotice" w:id="1">
    <w:p w14:paraId="15826656" w14:textId="77777777" w:rsidR="00C211EC" w:rsidRDefault="00C211EC">
      <w:pPr>
        <w:spacing w:after="0" w:line="240" w:lineRule="auto"/>
      </w:pPr>
    </w:p>
    <w:p w14:paraId="469CA338" w14:textId="77777777" w:rsidR="00C211EC" w:rsidRDefault="00C211EC"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68BAC728"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w:t>
        </w:r>
        <w:r w:rsidR="00FA5BD6">
          <w:rPr>
            <w:rFonts w:hint="eastAsia"/>
          </w:rPr>
          <w:t>简体中文</w:t>
        </w:r>
        <w:r>
          <w:rPr>
            <w:rFonts w:hint="eastAsia"/>
          </w:rPr>
          <w:t>，</w:t>
        </w:r>
        <w:r>
          <w:rPr>
            <w:rFonts w:hint="eastAsia"/>
          </w:rPr>
          <w:t>20</w:t>
        </w:r>
        <w:r>
          <w:t>21</w:t>
        </w:r>
        <w:r>
          <w:rPr>
            <w:rFonts w:hint="eastAsia"/>
          </w:rPr>
          <w:t xml:space="preserve"> </w:t>
        </w:r>
        <w:r>
          <w:rPr>
            <w:rFonts w:hint="eastAsia"/>
          </w:rPr>
          <w:t>年</w:t>
        </w:r>
        <w:r w:rsidR="00183D6C">
          <w:t>10</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185835"/>
      <w:docPartObj>
        <w:docPartGallery w:val="Page Numbers (Top of Page)"/>
        <w:docPartUnique/>
      </w:docPartObj>
    </w:sdtPr>
    <w:sdtEndPr>
      <w:rPr>
        <w:noProof/>
        <w:color w:val="404040" w:themeColor="text1" w:themeTint="BF"/>
        <w:sz w:val="16"/>
        <w:szCs w:val="16"/>
      </w:rPr>
    </w:sdtEndPr>
    <w:sdtContent>
      <w:p w14:paraId="52817221" w14:textId="1B289469"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sidR="00FA5BD6">
          <w:rPr>
            <w:rFonts w:hint="eastAsia"/>
          </w:rPr>
          <w:t>简体中文</w:t>
        </w:r>
        <w:r>
          <w:rPr>
            <w:rFonts w:hint="eastAsia"/>
          </w:rPr>
          <w:t>，</w:t>
        </w:r>
        <w:r>
          <w:rPr>
            <w:rFonts w:hint="eastAsia"/>
          </w:rPr>
          <w:t>20</w:t>
        </w:r>
        <w:r>
          <w:t>21</w:t>
        </w:r>
        <w:r>
          <w:rPr>
            <w:rFonts w:hint="eastAsia"/>
          </w:rPr>
          <w:t xml:space="preserve"> </w:t>
        </w:r>
        <w:r w:rsidR="00BD7EE9">
          <w:rPr>
            <w:rFonts w:hint="eastAsia"/>
          </w:rPr>
          <w:t>年</w:t>
        </w:r>
        <w:r w:rsidR="00183D6C">
          <w:t>10</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p w14:paraId="4B0438E6" w14:textId="77777777" w:rsidR="00857F69" w:rsidRDefault="00857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E713B5"/>
    <w:multiLevelType w:val="hybridMultilevel"/>
    <w:tmpl w:val="CB9A5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9B7612"/>
    <w:multiLevelType w:val="hybridMultilevel"/>
    <w:tmpl w:val="F98ABDE0"/>
    <w:lvl w:ilvl="0" w:tplc="D5CA5DF4">
      <w:start w:val="1"/>
      <w:numFmt w:val="lowerRoman"/>
      <w:lvlText w:val="(%1)"/>
      <w:lvlJc w:val="left"/>
      <w:pPr>
        <w:ind w:left="1080" w:hanging="72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29"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1"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294041"/>
    <w:multiLevelType w:val="hybridMultilevel"/>
    <w:tmpl w:val="87B6E98A"/>
    <w:lvl w:ilvl="0" w:tplc="CCBE4C0E">
      <w:start w:val="1"/>
      <w:numFmt w:val="bullet"/>
      <w:lvlText w:val=""/>
      <w:lvlJc w:val="left"/>
      <w:pPr>
        <w:ind w:left="780" w:hanging="420"/>
      </w:pPr>
      <w:rPr>
        <w:rFonts w:ascii="Symbol" w:hAnsi="Symbol"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4"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1"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52"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DD17F5D"/>
    <w:multiLevelType w:val="hybridMultilevel"/>
    <w:tmpl w:val="CF2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7"/>
  </w:num>
  <w:num w:numId="3">
    <w:abstractNumId w:val="22"/>
  </w:num>
  <w:num w:numId="4">
    <w:abstractNumId w:val="15"/>
  </w:num>
  <w:num w:numId="5">
    <w:abstractNumId w:val="40"/>
  </w:num>
  <w:num w:numId="6">
    <w:abstractNumId w:val="36"/>
  </w:num>
  <w:num w:numId="7">
    <w:abstractNumId w:val="11"/>
  </w:num>
  <w:num w:numId="8">
    <w:abstractNumId w:val="4"/>
  </w:num>
  <w:num w:numId="9">
    <w:abstractNumId w:val="51"/>
  </w:num>
  <w:num w:numId="10">
    <w:abstractNumId w:val="52"/>
  </w:num>
  <w:num w:numId="11">
    <w:abstractNumId w:val="29"/>
  </w:num>
  <w:num w:numId="12">
    <w:abstractNumId w:val="0"/>
  </w:num>
  <w:num w:numId="13">
    <w:abstractNumId w:val="12"/>
  </w:num>
  <w:num w:numId="14">
    <w:abstractNumId w:val="10"/>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7"/>
  </w:num>
  <w:num w:numId="24">
    <w:abstractNumId w:val="16"/>
  </w:num>
  <w:num w:numId="25">
    <w:abstractNumId w:val="30"/>
  </w:num>
  <w:num w:numId="26">
    <w:abstractNumId w:val="34"/>
  </w:num>
  <w:num w:numId="27">
    <w:abstractNumId w:val="14"/>
  </w:num>
  <w:num w:numId="28">
    <w:abstractNumId w:val="45"/>
  </w:num>
  <w:num w:numId="29">
    <w:abstractNumId w:val="28"/>
  </w:num>
  <w:num w:numId="30">
    <w:abstractNumId w:val="18"/>
  </w:num>
  <w:num w:numId="31">
    <w:abstractNumId w:val="3"/>
  </w:num>
  <w:num w:numId="32">
    <w:abstractNumId w:val="20"/>
  </w:num>
  <w:num w:numId="33">
    <w:abstractNumId w:val="50"/>
  </w:num>
  <w:num w:numId="34">
    <w:abstractNumId w:val="54"/>
  </w:num>
  <w:num w:numId="35">
    <w:abstractNumId w:val="6"/>
  </w:num>
  <w:num w:numId="36">
    <w:abstractNumId w:val="1"/>
  </w:num>
  <w:num w:numId="37">
    <w:abstractNumId w:val="49"/>
  </w:num>
  <w:num w:numId="38">
    <w:abstractNumId w:val="44"/>
  </w:num>
  <w:num w:numId="39">
    <w:abstractNumId w:val="38"/>
  </w:num>
  <w:num w:numId="40">
    <w:abstractNumId w:val="5"/>
  </w:num>
  <w:num w:numId="41">
    <w:abstractNumId w:val="31"/>
  </w:num>
  <w:num w:numId="42">
    <w:abstractNumId w:val="23"/>
  </w:num>
  <w:num w:numId="43">
    <w:abstractNumId w:val="21"/>
  </w:num>
  <w:num w:numId="44">
    <w:abstractNumId w:val="39"/>
  </w:num>
  <w:num w:numId="45">
    <w:abstractNumId w:val="8"/>
  </w:num>
  <w:num w:numId="46">
    <w:abstractNumId w:val="17"/>
  </w:num>
  <w:num w:numId="47">
    <w:abstractNumId w:val="43"/>
  </w:num>
  <w:num w:numId="48">
    <w:abstractNumId w:val="26"/>
  </w:num>
  <w:num w:numId="49">
    <w:abstractNumId w:val="37"/>
  </w:num>
  <w:num w:numId="50">
    <w:abstractNumId w:val="19"/>
  </w:num>
  <w:num w:numId="51">
    <w:abstractNumId w:val="46"/>
  </w:num>
  <w:num w:numId="52">
    <w:abstractNumId w:val="41"/>
  </w:num>
  <w:num w:numId="53">
    <w:abstractNumId w:val="47"/>
  </w:num>
  <w:num w:numId="54">
    <w:abstractNumId w:val="32"/>
  </w:num>
  <w:num w:numId="55">
    <w:abstractNumId w:val="48"/>
  </w:num>
  <w:num w:numId="56">
    <w:abstractNumId w:val="25"/>
  </w:num>
  <w:num w:numId="57">
    <w:abstractNumId w:val="42"/>
  </w:num>
  <w:num w:numId="58">
    <w:abstractNumId w:val="53"/>
  </w:num>
  <w:num w:numId="59">
    <w:abstractNumId w:val="33"/>
  </w:num>
  <w:num w:numId="60">
    <w:abstractNumId w:val="13"/>
  </w:num>
  <w:num w:numId="61">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hideSpellingErrors/>
  <w:hideGrammaticalErrors/>
  <w:proofState w:spelling="clean" w:grammar="clean"/>
  <w:documentProtection w:edit="forms" w:enforcement="1" w:cryptProviderType="rsaAES" w:cryptAlgorithmClass="hash" w:cryptAlgorithmType="typeAny" w:cryptAlgorithmSid="14" w:cryptSpinCount="100000" w:hash="LqBLPRn7Rgyvc1EWnCzP9BS3wuamQ+191HPSGlDeE368qBJSZwv3yVieWZqF94Nw/3TtYyaS8Mrly85nyMPk2A==" w:salt="kFYaPG2Wdvag4KTG0WM9W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2280"/>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72F1"/>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5DD0"/>
    <w:rsid w:val="0002605D"/>
    <w:rsid w:val="000262B2"/>
    <w:rsid w:val="0002659B"/>
    <w:rsid w:val="000265C3"/>
    <w:rsid w:val="00026678"/>
    <w:rsid w:val="00026AF0"/>
    <w:rsid w:val="00026DDE"/>
    <w:rsid w:val="00026E0A"/>
    <w:rsid w:val="00026E57"/>
    <w:rsid w:val="000270C3"/>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6E6C"/>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2AFB"/>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716"/>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8B9"/>
    <w:rsid w:val="00085D21"/>
    <w:rsid w:val="000867CB"/>
    <w:rsid w:val="00086EDC"/>
    <w:rsid w:val="00086F17"/>
    <w:rsid w:val="000871B2"/>
    <w:rsid w:val="000872EB"/>
    <w:rsid w:val="00087BC2"/>
    <w:rsid w:val="0009022D"/>
    <w:rsid w:val="00090C2D"/>
    <w:rsid w:val="00090EF6"/>
    <w:rsid w:val="000913C3"/>
    <w:rsid w:val="0009164C"/>
    <w:rsid w:val="00092ABB"/>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1C"/>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2C11"/>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88"/>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6A9D"/>
    <w:rsid w:val="000C7144"/>
    <w:rsid w:val="000C7B8D"/>
    <w:rsid w:val="000D0003"/>
    <w:rsid w:val="000D08A6"/>
    <w:rsid w:val="000D19DE"/>
    <w:rsid w:val="000D1BAB"/>
    <w:rsid w:val="000D1DB4"/>
    <w:rsid w:val="000D1EBF"/>
    <w:rsid w:val="000D1EF6"/>
    <w:rsid w:val="000D24C8"/>
    <w:rsid w:val="000D2F6E"/>
    <w:rsid w:val="000D306B"/>
    <w:rsid w:val="000D369C"/>
    <w:rsid w:val="000D36FF"/>
    <w:rsid w:val="000D3B64"/>
    <w:rsid w:val="000D49E9"/>
    <w:rsid w:val="000D52F0"/>
    <w:rsid w:val="000D53E6"/>
    <w:rsid w:val="000D54C1"/>
    <w:rsid w:val="000D5752"/>
    <w:rsid w:val="000D6060"/>
    <w:rsid w:val="000D746B"/>
    <w:rsid w:val="000D7E26"/>
    <w:rsid w:val="000E0557"/>
    <w:rsid w:val="000E07FC"/>
    <w:rsid w:val="000E08C0"/>
    <w:rsid w:val="000E0CBA"/>
    <w:rsid w:val="000E13E7"/>
    <w:rsid w:val="000E16D8"/>
    <w:rsid w:val="000E17CB"/>
    <w:rsid w:val="000E1DEC"/>
    <w:rsid w:val="000E1E37"/>
    <w:rsid w:val="000E35B3"/>
    <w:rsid w:val="000E3778"/>
    <w:rsid w:val="000E3993"/>
    <w:rsid w:val="000E3FD1"/>
    <w:rsid w:val="000E4BCF"/>
    <w:rsid w:val="000E4D4E"/>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DA8"/>
    <w:rsid w:val="000F71FC"/>
    <w:rsid w:val="000F74FA"/>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BAF"/>
    <w:rsid w:val="00105DC8"/>
    <w:rsid w:val="00105F39"/>
    <w:rsid w:val="00106728"/>
    <w:rsid w:val="00106CBE"/>
    <w:rsid w:val="0010757D"/>
    <w:rsid w:val="001079DD"/>
    <w:rsid w:val="00107F31"/>
    <w:rsid w:val="00110FCC"/>
    <w:rsid w:val="0011102E"/>
    <w:rsid w:val="001113C6"/>
    <w:rsid w:val="00111B6A"/>
    <w:rsid w:val="00112740"/>
    <w:rsid w:val="001134CE"/>
    <w:rsid w:val="00114E60"/>
    <w:rsid w:val="00114EFE"/>
    <w:rsid w:val="001158C0"/>
    <w:rsid w:val="00116426"/>
    <w:rsid w:val="00116FFC"/>
    <w:rsid w:val="0011794B"/>
    <w:rsid w:val="00117B02"/>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3131"/>
    <w:rsid w:val="00134504"/>
    <w:rsid w:val="001345D1"/>
    <w:rsid w:val="00134979"/>
    <w:rsid w:val="001349C6"/>
    <w:rsid w:val="00134DA1"/>
    <w:rsid w:val="00134EF8"/>
    <w:rsid w:val="00135330"/>
    <w:rsid w:val="001353F1"/>
    <w:rsid w:val="001354FF"/>
    <w:rsid w:val="00135786"/>
    <w:rsid w:val="00136411"/>
    <w:rsid w:val="00136452"/>
    <w:rsid w:val="00137016"/>
    <w:rsid w:val="001377F6"/>
    <w:rsid w:val="001378C5"/>
    <w:rsid w:val="00137C91"/>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479CE"/>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783"/>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A41"/>
    <w:rsid w:val="00173B35"/>
    <w:rsid w:val="001740DA"/>
    <w:rsid w:val="001745CC"/>
    <w:rsid w:val="00174930"/>
    <w:rsid w:val="001749EE"/>
    <w:rsid w:val="00174B2A"/>
    <w:rsid w:val="00174C82"/>
    <w:rsid w:val="00175269"/>
    <w:rsid w:val="0017571A"/>
    <w:rsid w:val="00175A37"/>
    <w:rsid w:val="00175B93"/>
    <w:rsid w:val="00176374"/>
    <w:rsid w:val="00176C7C"/>
    <w:rsid w:val="00177394"/>
    <w:rsid w:val="0017786C"/>
    <w:rsid w:val="001805CC"/>
    <w:rsid w:val="0018061A"/>
    <w:rsid w:val="001806B1"/>
    <w:rsid w:val="0018077E"/>
    <w:rsid w:val="00181191"/>
    <w:rsid w:val="001816FB"/>
    <w:rsid w:val="00181D17"/>
    <w:rsid w:val="00181E14"/>
    <w:rsid w:val="001828ED"/>
    <w:rsid w:val="00182ACA"/>
    <w:rsid w:val="00182B02"/>
    <w:rsid w:val="00182B14"/>
    <w:rsid w:val="00183408"/>
    <w:rsid w:val="00183474"/>
    <w:rsid w:val="001838D6"/>
    <w:rsid w:val="00183D29"/>
    <w:rsid w:val="00183D6C"/>
    <w:rsid w:val="0018427B"/>
    <w:rsid w:val="001844E3"/>
    <w:rsid w:val="00184A4F"/>
    <w:rsid w:val="00185019"/>
    <w:rsid w:val="00185A8B"/>
    <w:rsid w:val="00185BF1"/>
    <w:rsid w:val="00186359"/>
    <w:rsid w:val="00186B0F"/>
    <w:rsid w:val="00186BF6"/>
    <w:rsid w:val="00186DFD"/>
    <w:rsid w:val="00187FF5"/>
    <w:rsid w:val="00190253"/>
    <w:rsid w:val="00190386"/>
    <w:rsid w:val="0019050E"/>
    <w:rsid w:val="00191210"/>
    <w:rsid w:val="00191D26"/>
    <w:rsid w:val="00191DAC"/>
    <w:rsid w:val="001923CF"/>
    <w:rsid w:val="00192660"/>
    <w:rsid w:val="00192C05"/>
    <w:rsid w:val="00193084"/>
    <w:rsid w:val="00194126"/>
    <w:rsid w:val="001947F6"/>
    <w:rsid w:val="00194BBB"/>
    <w:rsid w:val="001951E1"/>
    <w:rsid w:val="0019599A"/>
    <w:rsid w:val="00195EFE"/>
    <w:rsid w:val="001961F5"/>
    <w:rsid w:val="00196BAC"/>
    <w:rsid w:val="0019703F"/>
    <w:rsid w:val="0019716A"/>
    <w:rsid w:val="001A00F1"/>
    <w:rsid w:val="001A018C"/>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B71"/>
    <w:rsid w:val="001B4D4A"/>
    <w:rsid w:val="001B4F20"/>
    <w:rsid w:val="001B52BC"/>
    <w:rsid w:val="001B537D"/>
    <w:rsid w:val="001B5444"/>
    <w:rsid w:val="001B591A"/>
    <w:rsid w:val="001B5C8B"/>
    <w:rsid w:val="001B5FB4"/>
    <w:rsid w:val="001B636F"/>
    <w:rsid w:val="001B65B5"/>
    <w:rsid w:val="001B6A5B"/>
    <w:rsid w:val="001B6D18"/>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312"/>
    <w:rsid w:val="001C53BE"/>
    <w:rsid w:val="001C57D7"/>
    <w:rsid w:val="001C5C04"/>
    <w:rsid w:val="001C5CC1"/>
    <w:rsid w:val="001C5E23"/>
    <w:rsid w:val="001C6D35"/>
    <w:rsid w:val="001C701B"/>
    <w:rsid w:val="001C7264"/>
    <w:rsid w:val="001C763C"/>
    <w:rsid w:val="001D0143"/>
    <w:rsid w:val="001D04A9"/>
    <w:rsid w:val="001D0765"/>
    <w:rsid w:val="001D0B44"/>
    <w:rsid w:val="001D0CF1"/>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D64"/>
    <w:rsid w:val="001E122B"/>
    <w:rsid w:val="001E14DF"/>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0F0"/>
    <w:rsid w:val="001F6CC3"/>
    <w:rsid w:val="001F6D6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118"/>
    <w:rsid w:val="00206C82"/>
    <w:rsid w:val="002075A7"/>
    <w:rsid w:val="00207B92"/>
    <w:rsid w:val="00207C9A"/>
    <w:rsid w:val="00210083"/>
    <w:rsid w:val="002100C1"/>
    <w:rsid w:val="002101AD"/>
    <w:rsid w:val="00210376"/>
    <w:rsid w:val="00210530"/>
    <w:rsid w:val="00210B67"/>
    <w:rsid w:val="002111D5"/>
    <w:rsid w:val="002120E5"/>
    <w:rsid w:val="00212A48"/>
    <w:rsid w:val="00212DC4"/>
    <w:rsid w:val="002130D2"/>
    <w:rsid w:val="0021316D"/>
    <w:rsid w:val="0021320C"/>
    <w:rsid w:val="0021374E"/>
    <w:rsid w:val="00213A1A"/>
    <w:rsid w:val="00214609"/>
    <w:rsid w:val="00214687"/>
    <w:rsid w:val="002146E7"/>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31C"/>
    <w:rsid w:val="00221880"/>
    <w:rsid w:val="00221CBE"/>
    <w:rsid w:val="00222492"/>
    <w:rsid w:val="00222962"/>
    <w:rsid w:val="0022385E"/>
    <w:rsid w:val="002238E9"/>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8B9"/>
    <w:rsid w:val="00253986"/>
    <w:rsid w:val="00254CA5"/>
    <w:rsid w:val="002553A2"/>
    <w:rsid w:val="00255964"/>
    <w:rsid w:val="00255D54"/>
    <w:rsid w:val="00256427"/>
    <w:rsid w:val="00256F64"/>
    <w:rsid w:val="0025711F"/>
    <w:rsid w:val="00257555"/>
    <w:rsid w:val="00257D8E"/>
    <w:rsid w:val="00257FE1"/>
    <w:rsid w:val="00257FF3"/>
    <w:rsid w:val="002603C6"/>
    <w:rsid w:val="002604DA"/>
    <w:rsid w:val="00260AC8"/>
    <w:rsid w:val="002621C6"/>
    <w:rsid w:val="0026228C"/>
    <w:rsid w:val="002630F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4A2"/>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697"/>
    <w:rsid w:val="002A3B84"/>
    <w:rsid w:val="002A463C"/>
    <w:rsid w:val="002A51AD"/>
    <w:rsid w:val="002A539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2429"/>
    <w:rsid w:val="002C2D16"/>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3658"/>
    <w:rsid w:val="002D36D3"/>
    <w:rsid w:val="002D389C"/>
    <w:rsid w:val="002D38D7"/>
    <w:rsid w:val="002D3DD8"/>
    <w:rsid w:val="002D424D"/>
    <w:rsid w:val="002D5CF8"/>
    <w:rsid w:val="002D67A9"/>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511"/>
    <w:rsid w:val="002E6758"/>
    <w:rsid w:val="002E6A88"/>
    <w:rsid w:val="002E6E58"/>
    <w:rsid w:val="002E6F1C"/>
    <w:rsid w:val="002E6FCC"/>
    <w:rsid w:val="002E7154"/>
    <w:rsid w:val="002E720B"/>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581"/>
    <w:rsid w:val="003028B5"/>
    <w:rsid w:val="00302C7B"/>
    <w:rsid w:val="00302CA4"/>
    <w:rsid w:val="003031F8"/>
    <w:rsid w:val="00303530"/>
    <w:rsid w:val="003035AD"/>
    <w:rsid w:val="00303A6C"/>
    <w:rsid w:val="00303EA4"/>
    <w:rsid w:val="00304420"/>
    <w:rsid w:val="003045C2"/>
    <w:rsid w:val="003049A9"/>
    <w:rsid w:val="00304E3C"/>
    <w:rsid w:val="00305387"/>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B26"/>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1AB"/>
    <w:rsid w:val="00336434"/>
    <w:rsid w:val="00336776"/>
    <w:rsid w:val="00337870"/>
    <w:rsid w:val="00340AF6"/>
    <w:rsid w:val="00340BAB"/>
    <w:rsid w:val="003427F1"/>
    <w:rsid w:val="00343417"/>
    <w:rsid w:val="00343576"/>
    <w:rsid w:val="0034368B"/>
    <w:rsid w:val="00343BAB"/>
    <w:rsid w:val="003447E6"/>
    <w:rsid w:val="003449DC"/>
    <w:rsid w:val="00345225"/>
    <w:rsid w:val="00345AA4"/>
    <w:rsid w:val="00346367"/>
    <w:rsid w:val="0034658A"/>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47B"/>
    <w:rsid w:val="0035389C"/>
    <w:rsid w:val="00353E4C"/>
    <w:rsid w:val="00354A70"/>
    <w:rsid w:val="00354D09"/>
    <w:rsid w:val="00354EA0"/>
    <w:rsid w:val="00355E48"/>
    <w:rsid w:val="00356011"/>
    <w:rsid w:val="003562F3"/>
    <w:rsid w:val="00356974"/>
    <w:rsid w:val="003569B0"/>
    <w:rsid w:val="0035775E"/>
    <w:rsid w:val="00360673"/>
    <w:rsid w:val="00360AB3"/>
    <w:rsid w:val="00361575"/>
    <w:rsid w:val="00361980"/>
    <w:rsid w:val="003619D2"/>
    <w:rsid w:val="00362019"/>
    <w:rsid w:val="003621BD"/>
    <w:rsid w:val="00362250"/>
    <w:rsid w:val="00362758"/>
    <w:rsid w:val="003632D9"/>
    <w:rsid w:val="0036359A"/>
    <w:rsid w:val="00364A44"/>
    <w:rsid w:val="00364C1B"/>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6DB"/>
    <w:rsid w:val="00383EC0"/>
    <w:rsid w:val="003848F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873"/>
    <w:rsid w:val="003A0DB6"/>
    <w:rsid w:val="003A107C"/>
    <w:rsid w:val="003A160E"/>
    <w:rsid w:val="003A2025"/>
    <w:rsid w:val="003A2851"/>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4223"/>
    <w:rsid w:val="003B5331"/>
    <w:rsid w:val="003B583B"/>
    <w:rsid w:val="003B592C"/>
    <w:rsid w:val="003B5E2E"/>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74B"/>
    <w:rsid w:val="00411CD6"/>
    <w:rsid w:val="00412052"/>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247"/>
    <w:rsid w:val="00442B9A"/>
    <w:rsid w:val="00442E4F"/>
    <w:rsid w:val="00442FC1"/>
    <w:rsid w:val="00443F56"/>
    <w:rsid w:val="00443FE5"/>
    <w:rsid w:val="0044411D"/>
    <w:rsid w:val="0044490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39E2"/>
    <w:rsid w:val="00453B74"/>
    <w:rsid w:val="0045441F"/>
    <w:rsid w:val="0045472E"/>
    <w:rsid w:val="004551F1"/>
    <w:rsid w:val="0045549C"/>
    <w:rsid w:val="00455696"/>
    <w:rsid w:val="00455DF2"/>
    <w:rsid w:val="004567AA"/>
    <w:rsid w:val="00456898"/>
    <w:rsid w:val="0045689D"/>
    <w:rsid w:val="00456A64"/>
    <w:rsid w:val="00456B3F"/>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6F4"/>
    <w:rsid w:val="00497E15"/>
    <w:rsid w:val="004A02A7"/>
    <w:rsid w:val="004A1CBF"/>
    <w:rsid w:val="004A2A95"/>
    <w:rsid w:val="004A324B"/>
    <w:rsid w:val="004A3A1C"/>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27A6"/>
    <w:rsid w:val="004D2810"/>
    <w:rsid w:val="004D2B1C"/>
    <w:rsid w:val="004D2D79"/>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58E"/>
    <w:rsid w:val="00525E25"/>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37E72"/>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C74"/>
    <w:rsid w:val="00556DDF"/>
    <w:rsid w:val="00557169"/>
    <w:rsid w:val="00557990"/>
    <w:rsid w:val="00557B7D"/>
    <w:rsid w:val="005602AD"/>
    <w:rsid w:val="005607A5"/>
    <w:rsid w:val="0056091F"/>
    <w:rsid w:val="00560986"/>
    <w:rsid w:val="005611DE"/>
    <w:rsid w:val="00561361"/>
    <w:rsid w:val="0056167A"/>
    <w:rsid w:val="005616CC"/>
    <w:rsid w:val="00561759"/>
    <w:rsid w:val="00561990"/>
    <w:rsid w:val="00561A14"/>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A94"/>
    <w:rsid w:val="00581CDB"/>
    <w:rsid w:val="00581F67"/>
    <w:rsid w:val="00581FE9"/>
    <w:rsid w:val="005821CD"/>
    <w:rsid w:val="005821DE"/>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761"/>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411"/>
    <w:rsid w:val="005956F6"/>
    <w:rsid w:val="005959D0"/>
    <w:rsid w:val="00595E3B"/>
    <w:rsid w:val="00596216"/>
    <w:rsid w:val="00596280"/>
    <w:rsid w:val="00596636"/>
    <w:rsid w:val="00596B79"/>
    <w:rsid w:val="0059704A"/>
    <w:rsid w:val="005972A6"/>
    <w:rsid w:val="00597364"/>
    <w:rsid w:val="005974B0"/>
    <w:rsid w:val="00597D1F"/>
    <w:rsid w:val="00597ECA"/>
    <w:rsid w:val="00597EF9"/>
    <w:rsid w:val="005A06FD"/>
    <w:rsid w:val="005A0966"/>
    <w:rsid w:val="005A0CD4"/>
    <w:rsid w:val="005A0F3D"/>
    <w:rsid w:val="005A11CD"/>
    <w:rsid w:val="005A12F9"/>
    <w:rsid w:val="005A27D3"/>
    <w:rsid w:val="005A2833"/>
    <w:rsid w:val="005A2A0B"/>
    <w:rsid w:val="005A2ADF"/>
    <w:rsid w:val="005A2B4F"/>
    <w:rsid w:val="005A2FE5"/>
    <w:rsid w:val="005A483A"/>
    <w:rsid w:val="005A48F3"/>
    <w:rsid w:val="005A4E2F"/>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EED"/>
    <w:rsid w:val="005C1F7A"/>
    <w:rsid w:val="005C299D"/>
    <w:rsid w:val="005C2B3A"/>
    <w:rsid w:val="005C30A1"/>
    <w:rsid w:val="005C36F6"/>
    <w:rsid w:val="005C37E4"/>
    <w:rsid w:val="005C40C4"/>
    <w:rsid w:val="005C51AC"/>
    <w:rsid w:val="005C551D"/>
    <w:rsid w:val="005C5D61"/>
    <w:rsid w:val="005C5E94"/>
    <w:rsid w:val="005C687C"/>
    <w:rsid w:val="005C6E38"/>
    <w:rsid w:val="005C7157"/>
    <w:rsid w:val="005C7ADC"/>
    <w:rsid w:val="005C7FB8"/>
    <w:rsid w:val="005D04EC"/>
    <w:rsid w:val="005D0828"/>
    <w:rsid w:val="005D0AC4"/>
    <w:rsid w:val="005D1CA5"/>
    <w:rsid w:val="005D22F8"/>
    <w:rsid w:val="005D267E"/>
    <w:rsid w:val="005D2853"/>
    <w:rsid w:val="005D2EAC"/>
    <w:rsid w:val="005D41EF"/>
    <w:rsid w:val="005D4FD0"/>
    <w:rsid w:val="005D50E7"/>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B87"/>
    <w:rsid w:val="006045F3"/>
    <w:rsid w:val="006049C4"/>
    <w:rsid w:val="00604DD7"/>
    <w:rsid w:val="00605262"/>
    <w:rsid w:val="0060546F"/>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6D7"/>
    <w:rsid w:val="00622CC4"/>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465"/>
    <w:rsid w:val="0064152F"/>
    <w:rsid w:val="0064170A"/>
    <w:rsid w:val="00642513"/>
    <w:rsid w:val="00642768"/>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75C"/>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BB"/>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088"/>
    <w:rsid w:val="00691C26"/>
    <w:rsid w:val="0069224F"/>
    <w:rsid w:val="006925AE"/>
    <w:rsid w:val="00692C33"/>
    <w:rsid w:val="0069336F"/>
    <w:rsid w:val="00693493"/>
    <w:rsid w:val="0069373A"/>
    <w:rsid w:val="00694C65"/>
    <w:rsid w:val="00696A2C"/>
    <w:rsid w:val="00697264"/>
    <w:rsid w:val="00697358"/>
    <w:rsid w:val="00697A47"/>
    <w:rsid w:val="00697D62"/>
    <w:rsid w:val="006A07C3"/>
    <w:rsid w:val="006A16BA"/>
    <w:rsid w:val="006A18F3"/>
    <w:rsid w:val="006A2207"/>
    <w:rsid w:val="006A23E0"/>
    <w:rsid w:val="006A2AA6"/>
    <w:rsid w:val="006A38E3"/>
    <w:rsid w:val="006A3E81"/>
    <w:rsid w:val="006A4066"/>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392"/>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2E54"/>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0E0"/>
    <w:rsid w:val="006F7414"/>
    <w:rsid w:val="006F7A3C"/>
    <w:rsid w:val="006F7B0A"/>
    <w:rsid w:val="006F7D72"/>
    <w:rsid w:val="00700428"/>
    <w:rsid w:val="0070061D"/>
    <w:rsid w:val="007012D6"/>
    <w:rsid w:val="0070170D"/>
    <w:rsid w:val="00701CF0"/>
    <w:rsid w:val="00702190"/>
    <w:rsid w:val="0070247B"/>
    <w:rsid w:val="00703044"/>
    <w:rsid w:val="007030B6"/>
    <w:rsid w:val="00703100"/>
    <w:rsid w:val="00704117"/>
    <w:rsid w:val="0070490F"/>
    <w:rsid w:val="00704D9C"/>
    <w:rsid w:val="00704E5D"/>
    <w:rsid w:val="00704ED1"/>
    <w:rsid w:val="007056A7"/>
    <w:rsid w:val="00705779"/>
    <w:rsid w:val="00705CA1"/>
    <w:rsid w:val="00706672"/>
    <w:rsid w:val="007068B3"/>
    <w:rsid w:val="00707325"/>
    <w:rsid w:val="00707F4F"/>
    <w:rsid w:val="00710A2F"/>
    <w:rsid w:val="00711172"/>
    <w:rsid w:val="00711815"/>
    <w:rsid w:val="00711D13"/>
    <w:rsid w:val="00711E6A"/>
    <w:rsid w:val="00711EB0"/>
    <w:rsid w:val="00712B04"/>
    <w:rsid w:val="00712C90"/>
    <w:rsid w:val="00713127"/>
    <w:rsid w:val="00713E1C"/>
    <w:rsid w:val="0071415C"/>
    <w:rsid w:val="00714424"/>
    <w:rsid w:val="007144B7"/>
    <w:rsid w:val="00715159"/>
    <w:rsid w:val="007155B2"/>
    <w:rsid w:val="007178DE"/>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699"/>
    <w:rsid w:val="007527C2"/>
    <w:rsid w:val="00752C50"/>
    <w:rsid w:val="007531BC"/>
    <w:rsid w:val="007534CC"/>
    <w:rsid w:val="00753527"/>
    <w:rsid w:val="00754048"/>
    <w:rsid w:val="007545BE"/>
    <w:rsid w:val="00754F1E"/>
    <w:rsid w:val="00755FED"/>
    <w:rsid w:val="00756264"/>
    <w:rsid w:val="0075635C"/>
    <w:rsid w:val="00756E54"/>
    <w:rsid w:val="00757A34"/>
    <w:rsid w:val="00757F69"/>
    <w:rsid w:val="00760732"/>
    <w:rsid w:val="00761047"/>
    <w:rsid w:val="00761603"/>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A7D"/>
    <w:rsid w:val="00767C37"/>
    <w:rsid w:val="0077008B"/>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33E0"/>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1D5E"/>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22FF"/>
    <w:rsid w:val="007D27AE"/>
    <w:rsid w:val="007D29D8"/>
    <w:rsid w:val="007D2DDC"/>
    <w:rsid w:val="007D32E1"/>
    <w:rsid w:val="007D4221"/>
    <w:rsid w:val="007D4D25"/>
    <w:rsid w:val="007D521E"/>
    <w:rsid w:val="007D530B"/>
    <w:rsid w:val="007D53B1"/>
    <w:rsid w:val="007D590A"/>
    <w:rsid w:val="007D5B55"/>
    <w:rsid w:val="007D6832"/>
    <w:rsid w:val="007D6E62"/>
    <w:rsid w:val="007D6FFF"/>
    <w:rsid w:val="007D7BAA"/>
    <w:rsid w:val="007D7CCD"/>
    <w:rsid w:val="007D7EAB"/>
    <w:rsid w:val="007D7EF4"/>
    <w:rsid w:val="007E0105"/>
    <w:rsid w:val="007E02DD"/>
    <w:rsid w:val="007E0556"/>
    <w:rsid w:val="007E0770"/>
    <w:rsid w:val="007E096E"/>
    <w:rsid w:val="007E0A69"/>
    <w:rsid w:val="007E1032"/>
    <w:rsid w:val="007E27C7"/>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31B"/>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647"/>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22C7"/>
    <w:rsid w:val="008424CD"/>
    <w:rsid w:val="008427EA"/>
    <w:rsid w:val="00843ABC"/>
    <w:rsid w:val="00843BF3"/>
    <w:rsid w:val="00844534"/>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1510"/>
    <w:rsid w:val="00852464"/>
    <w:rsid w:val="00852623"/>
    <w:rsid w:val="008526EC"/>
    <w:rsid w:val="00853445"/>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5EEF"/>
    <w:rsid w:val="00866323"/>
    <w:rsid w:val="0086650F"/>
    <w:rsid w:val="00866CCE"/>
    <w:rsid w:val="00866E19"/>
    <w:rsid w:val="00867B7D"/>
    <w:rsid w:val="00867D3C"/>
    <w:rsid w:val="00870150"/>
    <w:rsid w:val="00870755"/>
    <w:rsid w:val="008707A9"/>
    <w:rsid w:val="0087103F"/>
    <w:rsid w:val="00871E94"/>
    <w:rsid w:val="008720C4"/>
    <w:rsid w:val="008729B5"/>
    <w:rsid w:val="00872B0C"/>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5BC"/>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75B"/>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4F57"/>
    <w:rsid w:val="008B5354"/>
    <w:rsid w:val="008B5A95"/>
    <w:rsid w:val="008B5C43"/>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A0A"/>
    <w:rsid w:val="008C4C4A"/>
    <w:rsid w:val="008C4D92"/>
    <w:rsid w:val="008C5249"/>
    <w:rsid w:val="008C538F"/>
    <w:rsid w:val="008C5862"/>
    <w:rsid w:val="008C5874"/>
    <w:rsid w:val="008C60D0"/>
    <w:rsid w:val="008C6215"/>
    <w:rsid w:val="008C7252"/>
    <w:rsid w:val="008C733D"/>
    <w:rsid w:val="008C787B"/>
    <w:rsid w:val="008C7EA1"/>
    <w:rsid w:val="008C7FB7"/>
    <w:rsid w:val="008D07E4"/>
    <w:rsid w:val="008D0A11"/>
    <w:rsid w:val="008D0A3A"/>
    <w:rsid w:val="008D0C8F"/>
    <w:rsid w:val="008D0EB9"/>
    <w:rsid w:val="008D120A"/>
    <w:rsid w:val="008D131F"/>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B3F"/>
    <w:rsid w:val="008F1DCE"/>
    <w:rsid w:val="008F2449"/>
    <w:rsid w:val="008F256E"/>
    <w:rsid w:val="008F28D6"/>
    <w:rsid w:val="008F2DFE"/>
    <w:rsid w:val="008F371B"/>
    <w:rsid w:val="008F37C7"/>
    <w:rsid w:val="008F3CC5"/>
    <w:rsid w:val="008F3EDA"/>
    <w:rsid w:val="008F3F5D"/>
    <w:rsid w:val="008F4ABC"/>
    <w:rsid w:val="008F501D"/>
    <w:rsid w:val="008F5130"/>
    <w:rsid w:val="008F529B"/>
    <w:rsid w:val="008F5DFC"/>
    <w:rsid w:val="008F5F68"/>
    <w:rsid w:val="008F6235"/>
    <w:rsid w:val="008F64DD"/>
    <w:rsid w:val="008F64FE"/>
    <w:rsid w:val="008F6654"/>
    <w:rsid w:val="008F752B"/>
    <w:rsid w:val="0090003A"/>
    <w:rsid w:val="009002DB"/>
    <w:rsid w:val="00900330"/>
    <w:rsid w:val="009007FB"/>
    <w:rsid w:val="00900904"/>
    <w:rsid w:val="00901175"/>
    <w:rsid w:val="00901EBF"/>
    <w:rsid w:val="00902AC4"/>
    <w:rsid w:val="00902AC7"/>
    <w:rsid w:val="00902B37"/>
    <w:rsid w:val="00902CF7"/>
    <w:rsid w:val="00902E6E"/>
    <w:rsid w:val="00903003"/>
    <w:rsid w:val="00903948"/>
    <w:rsid w:val="00903981"/>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681"/>
    <w:rsid w:val="00940FD5"/>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F1D"/>
    <w:rsid w:val="00947951"/>
    <w:rsid w:val="00947E6F"/>
    <w:rsid w:val="00950280"/>
    <w:rsid w:val="009506E6"/>
    <w:rsid w:val="00950AC5"/>
    <w:rsid w:val="00950D40"/>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79F"/>
    <w:rsid w:val="00962FBE"/>
    <w:rsid w:val="00963345"/>
    <w:rsid w:val="0096350D"/>
    <w:rsid w:val="00964D5F"/>
    <w:rsid w:val="0096519C"/>
    <w:rsid w:val="00965240"/>
    <w:rsid w:val="0096536F"/>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D9B"/>
    <w:rsid w:val="009806A2"/>
    <w:rsid w:val="00980783"/>
    <w:rsid w:val="00980EFC"/>
    <w:rsid w:val="009812C0"/>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AC4"/>
    <w:rsid w:val="00987DBA"/>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62A"/>
    <w:rsid w:val="009B0B45"/>
    <w:rsid w:val="009B0ECA"/>
    <w:rsid w:val="009B0F82"/>
    <w:rsid w:val="009B17C3"/>
    <w:rsid w:val="009B1BF6"/>
    <w:rsid w:val="009B1CC5"/>
    <w:rsid w:val="009B1D23"/>
    <w:rsid w:val="009B280A"/>
    <w:rsid w:val="009B2C53"/>
    <w:rsid w:val="009B2DBE"/>
    <w:rsid w:val="009B3712"/>
    <w:rsid w:val="009B373A"/>
    <w:rsid w:val="009B3BB7"/>
    <w:rsid w:val="009B3FD1"/>
    <w:rsid w:val="009B4252"/>
    <w:rsid w:val="009B462A"/>
    <w:rsid w:val="009B4768"/>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DC9"/>
    <w:rsid w:val="009C4E6C"/>
    <w:rsid w:val="009C505F"/>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58FA"/>
    <w:rsid w:val="009E5A90"/>
    <w:rsid w:val="009E67BB"/>
    <w:rsid w:val="009E68C3"/>
    <w:rsid w:val="009E6950"/>
    <w:rsid w:val="009E6AAB"/>
    <w:rsid w:val="009E6E26"/>
    <w:rsid w:val="009E6E5D"/>
    <w:rsid w:val="009E720B"/>
    <w:rsid w:val="009E727A"/>
    <w:rsid w:val="009E74D7"/>
    <w:rsid w:val="009E770E"/>
    <w:rsid w:val="009E7813"/>
    <w:rsid w:val="009E7BB2"/>
    <w:rsid w:val="009E7F8C"/>
    <w:rsid w:val="009F04D1"/>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4FA"/>
    <w:rsid w:val="00A23515"/>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9AD"/>
    <w:rsid w:val="00A30B11"/>
    <w:rsid w:val="00A3142A"/>
    <w:rsid w:val="00A316D5"/>
    <w:rsid w:val="00A31815"/>
    <w:rsid w:val="00A319AE"/>
    <w:rsid w:val="00A31A08"/>
    <w:rsid w:val="00A31A5C"/>
    <w:rsid w:val="00A31D2C"/>
    <w:rsid w:val="00A33689"/>
    <w:rsid w:val="00A343EB"/>
    <w:rsid w:val="00A34B86"/>
    <w:rsid w:val="00A35873"/>
    <w:rsid w:val="00A3588A"/>
    <w:rsid w:val="00A35A4A"/>
    <w:rsid w:val="00A36B74"/>
    <w:rsid w:val="00A36C3F"/>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AC0"/>
    <w:rsid w:val="00A640E4"/>
    <w:rsid w:val="00A643D0"/>
    <w:rsid w:val="00A646CD"/>
    <w:rsid w:val="00A64775"/>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0F8A"/>
    <w:rsid w:val="00AC1338"/>
    <w:rsid w:val="00AC17C3"/>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0C4B"/>
    <w:rsid w:val="00AD12AC"/>
    <w:rsid w:val="00AD1A32"/>
    <w:rsid w:val="00AD206D"/>
    <w:rsid w:val="00AD221D"/>
    <w:rsid w:val="00AD224C"/>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0A8"/>
    <w:rsid w:val="00AE75BF"/>
    <w:rsid w:val="00AE767A"/>
    <w:rsid w:val="00AF0633"/>
    <w:rsid w:val="00AF0C99"/>
    <w:rsid w:val="00AF1178"/>
    <w:rsid w:val="00AF11F6"/>
    <w:rsid w:val="00AF2743"/>
    <w:rsid w:val="00AF31C4"/>
    <w:rsid w:val="00AF3F37"/>
    <w:rsid w:val="00AF3FFA"/>
    <w:rsid w:val="00AF46D3"/>
    <w:rsid w:val="00AF47FA"/>
    <w:rsid w:val="00AF496E"/>
    <w:rsid w:val="00AF4AE7"/>
    <w:rsid w:val="00AF515D"/>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9DB"/>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11EB"/>
    <w:rsid w:val="00B12C9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5E1D"/>
    <w:rsid w:val="00B26020"/>
    <w:rsid w:val="00B263C7"/>
    <w:rsid w:val="00B26543"/>
    <w:rsid w:val="00B26BEF"/>
    <w:rsid w:val="00B26C04"/>
    <w:rsid w:val="00B27001"/>
    <w:rsid w:val="00B274D6"/>
    <w:rsid w:val="00B27F4C"/>
    <w:rsid w:val="00B30B01"/>
    <w:rsid w:val="00B31B5F"/>
    <w:rsid w:val="00B31C14"/>
    <w:rsid w:val="00B32841"/>
    <w:rsid w:val="00B328DA"/>
    <w:rsid w:val="00B328E1"/>
    <w:rsid w:val="00B32905"/>
    <w:rsid w:val="00B33642"/>
    <w:rsid w:val="00B34273"/>
    <w:rsid w:val="00B34525"/>
    <w:rsid w:val="00B3494A"/>
    <w:rsid w:val="00B34D96"/>
    <w:rsid w:val="00B35314"/>
    <w:rsid w:val="00B363A6"/>
    <w:rsid w:val="00B366C5"/>
    <w:rsid w:val="00B36FAA"/>
    <w:rsid w:val="00B36FFD"/>
    <w:rsid w:val="00B37205"/>
    <w:rsid w:val="00B372E6"/>
    <w:rsid w:val="00B3772C"/>
    <w:rsid w:val="00B4022C"/>
    <w:rsid w:val="00B40A5F"/>
    <w:rsid w:val="00B40BC9"/>
    <w:rsid w:val="00B4107A"/>
    <w:rsid w:val="00B424DC"/>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2F5"/>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481"/>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77E73"/>
    <w:rsid w:val="00B8023D"/>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A88"/>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657"/>
    <w:rsid w:val="00BB0DC9"/>
    <w:rsid w:val="00BB13A7"/>
    <w:rsid w:val="00BB1F35"/>
    <w:rsid w:val="00BB26EB"/>
    <w:rsid w:val="00BB332E"/>
    <w:rsid w:val="00BB3687"/>
    <w:rsid w:val="00BB3706"/>
    <w:rsid w:val="00BB4033"/>
    <w:rsid w:val="00BB42F5"/>
    <w:rsid w:val="00BB4C0A"/>
    <w:rsid w:val="00BB50EE"/>
    <w:rsid w:val="00BB55EC"/>
    <w:rsid w:val="00BB5D37"/>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4EE"/>
    <w:rsid w:val="00BD3BEE"/>
    <w:rsid w:val="00BD3C4D"/>
    <w:rsid w:val="00BD3DD0"/>
    <w:rsid w:val="00BD4453"/>
    <w:rsid w:val="00BD458D"/>
    <w:rsid w:val="00BD45AB"/>
    <w:rsid w:val="00BD464A"/>
    <w:rsid w:val="00BD46F4"/>
    <w:rsid w:val="00BD4EF0"/>
    <w:rsid w:val="00BD50E5"/>
    <w:rsid w:val="00BD522B"/>
    <w:rsid w:val="00BD60F6"/>
    <w:rsid w:val="00BD639F"/>
    <w:rsid w:val="00BD71BC"/>
    <w:rsid w:val="00BD788F"/>
    <w:rsid w:val="00BD7C2E"/>
    <w:rsid w:val="00BD7D7B"/>
    <w:rsid w:val="00BD7EE9"/>
    <w:rsid w:val="00BE0147"/>
    <w:rsid w:val="00BE016E"/>
    <w:rsid w:val="00BE0541"/>
    <w:rsid w:val="00BE100D"/>
    <w:rsid w:val="00BE1417"/>
    <w:rsid w:val="00BE19AF"/>
    <w:rsid w:val="00BE1F18"/>
    <w:rsid w:val="00BE1FC2"/>
    <w:rsid w:val="00BE27AD"/>
    <w:rsid w:val="00BE34E2"/>
    <w:rsid w:val="00BE3716"/>
    <w:rsid w:val="00BE396A"/>
    <w:rsid w:val="00BE3C73"/>
    <w:rsid w:val="00BE3FBD"/>
    <w:rsid w:val="00BE4610"/>
    <w:rsid w:val="00BE4B0D"/>
    <w:rsid w:val="00BE4EAA"/>
    <w:rsid w:val="00BE4F4C"/>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1EC"/>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5D4D"/>
    <w:rsid w:val="00C36070"/>
    <w:rsid w:val="00C36239"/>
    <w:rsid w:val="00C3648D"/>
    <w:rsid w:val="00C36DBB"/>
    <w:rsid w:val="00C37237"/>
    <w:rsid w:val="00C3781A"/>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31E"/>
    <w:rsid w:val="00C474FD"/>
    <w:rsid w:val="00C47698"/>
    <w:rsid w:val="00C476E0"/>
    <w:rsid w:val="00C47B65"/>
    <w:rsid w:val="00C507D4"/>
    <w:rsid w:val="00C50E91"/>
    <w:rsid w:val="00C512C7"/>
    <w:rsid w:val="00C5178A"/>
    <w:rsid w:val="00C51886"/>
    <w:rsid w:val="00C5188A"/>
    <w:rsid w:val="00C5232A"/>
    <w:rsid w:val="00C52410"/>
    <w:rsid w:val="00C524DB"/>
    <w:rsid w:val="00C527A2"/>
    <w:rsid w:val="00C53230"/>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122"/>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54E3"/>
    <w:rsid w:val="00CB5918"/>
    <w:rsid w:val="00CB5C26"/>
    <w:rsid w:val="00CB6005"/>
    <w:rsid w:val="00CB6187"/>
    <w:rsid w:val="00CB6469"/>
    <w:rsid w:val="00CB7134"/>
    <w:rsid w:val="00CB7735"/>
    <w:rsid w:val="00CB78BE"/>
    <w:rsid w:val="00CB7A79"/>
    <w:rsid w:val="00CB7DC6"/>
    <w:rsid w:val="00CC0B22"/>
    <w:rsid w:val="00CC11ED"/>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8D4"/>
    <w:rsid w:val="00CC7DCB"/>
    <w:rsid w:val="00CC7EE1"/>
    <w:rsid w:val="00CD0204"/>
    <w:rsid w:val="00CD0843"/>
    <w:rsid w:val="00CD0A57"/>
    <w:rsid w:val="00CD0A96"/>
    <w:rsid w:val="00CD0D32"/>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828"/>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23"/>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112"/>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48"/>
    <w:rsid w:val="00D5365D"/>
    <w:rsid w:val="00D5434B"/>
    <w:rsid w:val="00D54411"/>
    <w:rsid w:val="00D54690"/>
    <w:rsid w:val="00D5519A"/>
    <w:rsid w:val="00D556F2"/>
    <w:rsid w:val="00D55C79"/>
    <w:rsid w:val="00D56278"/>
    <w:rsid w:val="00D563E0"/>
    <w:rsid w:val="00D5652B"/>
    <w:rsid w:val="00D56717"/>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0F1"/>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3F6"/>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A7650"/>
    <w:rsid w:val="00DB017D"/>
    <w:rsid w:val="00DB0BA6"/>
    <w:rsid w:val="00DB0FA5"/>
    <w:rsid w:val="00DB1C17"/>
    <w:rsid w:val="00DB1E4E"/>
    <w:rsid w:val="00DB2064"/>
    <w:rsid w:val="00DB2BC5"/>
    <w:rsid w:val="00DB2E0B"/>
    <w:rsid w:val="00DB40C6"/>
    <w:rsid w:val="00DB4216"/>
    <w:rsid w:val="00DB4C09"/>
    <w:rsid w:val="00DB5001"/>
    <w:rsid w:val="00DB52CF"/>
    <w:rsid w:val="00DB534C"/>
    <w:rsid w:val="00DB5359"/>
    <w:rsid w:val="00DB55C2"/>
    <w:rsid w:val="00DB5D62"/>
    <w:rsid w:val="00DB5E55"/>
    <w:rsid w:val="00DB5F71"/>
    <w:rsid w:val="00DB618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1A45"/>
    <w:rsid w:val="00DD1AE2"/>
    <w:rsid w:val="00DD1D98"/>
    <w:rsid w:val="00DD2183"/>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1D"/>
    <w:rsid w:val="00DD68D9"/>
    <w:rsid w:val="00DD6C9E"/>
    <w:rsid w:val="00DD797B"/>
    <w:rsid w:val="00DE05C6"/>
    <w:rsid w:val="00DE0E7B"/>
    <w:rsid w:val="00DE19C1"/>
    <w:rsid w:val="00DE1B8D"/>
    <w:rsid w:val="00DE1E7C"/>
    <w:rsid w:val="00DE2198"/>
    <w:rsid w:val="00DE2329"/>
    <w:rsid w:val="00DE2AA9"/>
    <w:rsid w:val="00DE31C1"/>
    <w:rsid w:val="00DE3603"/>
    <w:rsid w:val="00DE3697"/>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743"/>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FEF"/>
    <w:rsid w:val="00E11027"/>
    <w:rsid w:val="00E11323"/>
    <w:rsid w:val="00E11B68"/>
    <w:rsid w:val="00E11C2C"/>
    <w:rsid w:val="00E11DA2"/>
    <w:rsid w:val="00E12323"/>
    <w:rsid w:val="00E126BE"/>
    <w:rsid w:val="00E1306E"/>
    <w:rsid w:val="00E130B1"/>
    <w:rsid w:val="00E14068"/>
    <w:rsid w:val="00E142F2"/>
    <w:rsid w:val="00E14BB0"/>
    <w:rsid w:val="00E15422"/>
    <w:rsid w:val="00E15840"/>
    <w:rsid w:val="00E15D39"/>
    <w:rsid w:val="00E1634B"/>
    <w:rsid w:val="00E16A55"/>
    <w:rsid w:val="00E17C8B"/>
    <w:rsid w:val="00E17D38"/>
    <w:rsid w:val="00E20642"/>
    <w:rsid w:val="00E211DC"/>
    <w:rsid w:val="00E21534"/>
    <w:rsid w:val="00E217AF"/>
    <w:rsid w:val="00E2180D"/>
    <w:rsid w:val="00E22ED9"/>
    <w:rsid w:val="00E2322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2CC0"/>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3C4"/>
    <w:rsid w:val="00E5553D"/>
    <w:rsid w:val="00E55924"/>
    <w:rsid w:val="00E55A88"/>
    <w:rsid w:val="00E55EBE"/>
    <w:rsid w:val="00E5622A"/>
    <w:rsid w:val="00E56C35"/>
    <w:rsid w:val="00E56C50"/>
    <w:rsid w:val="00E56E62"/>
    <w:rsid w:val="00E57957"/>
    <w:rsid w:val="00E57A29"/>
    <w:rsid w:val="00E60210"/>
    <w:rsid w:val="00E60E6F"/>
    <w:rsid w:val="00E61394"/>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C79"/>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57F0"/>
    <w:rsid w:val="00E96370"/>
    <w:rsid w:val="00E965F0"/>
    <w:rsid w:val="00E96915"/>
    <w:rsid w:val="00E96A3A"/>
    <w:rsid w:val="00E96D66"/>
    <w:rsid w:val="00E96FA5"/>
    <w:rsid w:val="00E974F2"/>
    <w:rsid w:val="00E97AA5"/>
    <w:rsid w:val="00EA0394"/>
    <w:rsid w:val="00EA044F"/>
    <w:rsid w:val="00EA0550"/>
    <w:rsid w:val="00EA0A3B"/>
    <w:rsid w:val="00EA111F"/>
    <w:rsid w:val="00EA116D"/>
    <w:rsid w:val="00EA312E"/>
    <w:rsid w:val="00EA38E1"/>
    <w:rsid w:val="00EA42F9"/>
    <w:rsid w:val="00EA43B0"/>
    <w:rsid w:val="00EA43F8"/>
    <w:rsid w:val="00EA4BEE"/>
    <w:rsid w:val="00EA57DD"/>
    <w:rsid w:val="00EA5B54"/>
    <w:rsid w:val="00EA5C75"/>
    <w:rsid w:val="00EA5E9F"/>
    <w:rsid w:val="00EA5FCC"/>
    <w:rsid w:val="00EA60A1"/>
    <w:rsid w:val="00EA6301"/>
    <w:rsid w:val="00EA6603"/>
    <w:rsid w:val="00EA6950"/>
    <w:rsid w:val="00EA6F54"/>
    <w:rsid w:val="00EA73C1"/>
    <w:rsid w:val="00EA7404"/>
    <w:rsid w:val="00EB0BCC"/>
    <w:rsid w:val="00EB10C5"/>
    <w:rsid w:val="00EB1562"/>
    <w:rsid w:val="00EB20C7"/>
    <w:rsid w:val="00EB20CC"/>
    <w:rsid w:val="00EB27FD"/>
    <w:rsid w:val="00EB2C1D"/>
    <w:rsid w:val="00EB30AF"/>
    <w:rsid w:val="00EB30DE"/>
    <w:rsid w:val="00EB339B"/>
    <w:rsid w:val="00EB33A2"/>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10"/>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B76"/>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4DBF"/>
    <w:rsid w:val="00F053D2"/>
    <w:rsid w:val="00F0587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5E"/>
    <w:rsid w:val="00F252B8"/>
    <w:rsid w:val="00F26054"/>
    <w:rsid w:val="00F260C0"/>
    <w:rsid w:val="00F261CE"/>
    <w:rsid w:val="00F2636E"/>
    <w:rsid w:val="00F26938"/>
    <w:rsid w:val="00F26BF1"/>
    <w:rsid w:val="00F26F8E"/>
    <w:rsid w:val="00F276FA"/>
    <w:rsid w:val="00F277B7"/>
    <w:rsid w:val="00F27FCB"/>
    <w:rsid w:val="00F27FD5"/>
    <w:rsid w:val="00F309D5"/>
    <w:rsid w:val="00F30E8F"/>
    <w:rsid w:val="00F30F22"/>
    <w:rsid w:val="00F3230A"/>
    <w:rsid w:val="00F32697"/>
    <w:rsid w:val="00F32AEC"/>
    <w:rsid w:val="00F33748"/>
    <w:rsid w:val="00F33DD2"/>
    <w:rsid w:val="00F33E72"/>
    <w:rsid w:val="00F3423E"/>
    <w:rsid w:val="00F35574"/>
    <w:rsid w:val="00F357CA"/>
    <w:rsid w:val="00F359A7"/>
    <w:rsid w:val="00F35DBE"/>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668"/>
    <w:rsid w:val="00F45AB9"/>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2D9"/>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A6C"/>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4C"/>
    <w:rsid w:val="00FA425A"/>
    <w:rsid w:val="00FA4DE9"/>
    <w:rsid w:val="00FA50FC"/>
    <w:rsid w:val="00FA5BD6"/>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13B"/>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360"/>
    <w:rsid w:val="00FC75B3"/>
    <w:rsid w:val="00FC7A79"/>
    <w:rsid w:val="00FC7B06"/>
    <w:rsid w:val="00FC7E60"/>
    <w:rsid w:val="00FD0D7E"/>
    <w:rsid w:val="00FD13E0"/>
    <w:rsid w:val="00FD17DB"/>
    <w:rsid w:val="00FD1ED1"/>
    <w:rsid w:val="00FD203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247"/>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2EB"/>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0D6"/>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A76"/>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 w:type="character" w:styleId="UnresolvedMention">
    <w:name w:val="Unresolved Mention"/>
    <w:basedOn w:val="DefaultParagraphFont"/>
    <w:uiPriority w:val="99"/>
    <w:semiHidden/>
    <w:unhideWhenUsed/>
    <w:rsid w:val="00442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aka.ms/listedproviders" TargetMode="External"/><Relationship Id="rId21" Type="http://schemas.openxmlformats.org/officeDocument/2006/relationships/footer" Target="footer5.xml"/><Relationship Id="rId34" Type="http://schemas.openxmlformats.org/officeDocument/2006/relationships/hyperlink" Target="http://www.mpegla.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hyperlink" Target="http://www.21vbluecloud.com/ostpt" TargetMode="External"/><Relationship Id="rId33" Type="http://schemas.openxmlformats.org/officeDocument/2006/relationships/hyperlink" Target="http://go.microsoft.com/fwlink/?LinkID=24868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yperlink" Target="https://docs.microsoft.com/en-us/powerapps/maker/common-data-service/data-platform-restricted-ent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yperlink" Target="http://go.microsoft.com/?linkid=9710837"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yperlink" Target="https://aka.ms/QMTHAuthorizedPartnerList" TargetMode="External"/><Relationship Id="rId36"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hyperlink" Target="http://www.21vbluecloud.com/ostpt" TargetMode="External"/><Relationship Id="rId31" Type="http://schemas.openxmlformats.org/officeDocument/2006/relationships/hyperlink" Target="https://www.azure.c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aka.ms/listedproviders" TargetMode="External"/><Relationship Id="rId30" Type="http://schemas.openxmlformats.org/officeDocument/2006/relationships/hyperlink" Target="https://go.microsoft.com/fwlink/?linkid=868812" TargetMode="External"/><Relationship Id="rId35"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customXml/itemProps2.xml><?xml version="1.0" encoding="utf-8"?>
<ds:datastoreItem xmlns:ds="http://schemas.openxmlformats.org/officeDocument/2006/customXml" ds:itemID="{FDC59FC3-AAD3-4DA2-82CF-808DB1054E21}">
  <ds:schemaRefs>
    <ds:schemaRef ds:uri="http://schemas.microsoft.com/office/2006/documentManagement/types"/>
    <ds:schemaRef ds:uri="http://purl.org/dc/elements/1.1/"/>
    <ds:schemaRef ds:uri="http://purl.org/dc/dcmitype/"/>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terms/"/>
    <ds:schemaRef ds:uri="293d5526-41e8-4f37-beee-df87ccd19469"/>
    <ds:schemaRef ds:uri="f5ef574c-1e88-4735-b177-40e24ddd8ec4"/>
    <ds:schemaRef ds:uri="http://schemas.microsoft.com/sharepoint/v3"/>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162</TotalTime>
  <Pages>27</Pages>
  <Words>5494</Words>
  <Characters>31318</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151</cp:revision>
  <cp:lastPrinted>2018-02-14T23:52:00Z</cp:lastPrinted>
  <dcterms:created xsi:type="dcterms:W3CDTF">2021-06-11T07:18:00Z</dcterms:created>
  <dcterms:modified xsi:type="dcterms:W3CDTF">2021-09-24T22:10:00Z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